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368" w14:textId="78875220" w:rsidR="004519E6" w:rsidRPr="00AF41EB" w:rsidRDefault="0021784C" w:rsidP="00EB01AE">
      <w:pPr>
        <w:jc w:val="right"/>
        <w:rPr>
          <w:rFonts w:ascii="Calibri Light" w:hAnsi="Calibri Light" w:cs="Calibri Light"/>
          <w:color w:val="EE0000"/>
          <w:szCs w:val="20"/>
        </w:rPr>
      </w:pPr>
      <w:r w:rsidRPr="00B95686">
        <w:rPr>
          <w:rFonts w:ascii="Calibri Light" w:hAnsi="Calibri Light" w:cs="Calibri Light"/>
          <w:szCs w:val="20"/>
        </w:rPr>
        <w:t>Białystok,</w:t>
      </w:r>
      <w:r w:rsidR="00AB1EF1" w:rsidRPr="00B95686">
        <w:rPr>
          <w:rFonts w:ascii="Calibri Light" w:hAnsi="Calibri Light" w:cs="Calibri Light"/>
          <w:szCs w:val="20"/>
        </w:rPr>
        <w:t xml:space="preserve"> </w:t>
      </w:r>
      <w:r w:rsidR="007A02AE" w:rsidRPr="00B95686">
        <w:rPr>
          <w:rFonts w:ascii="Calibri Light" w:hAnsi="Calibri Light" w:cs="Calibri Light"/>
          <w:szCs w:val="20"/>
        </w:rPr>
        <w:t>24.</w:t>
      </w:r>
      <w:r w:rsidR="007E0BD1" w:rsidRPr="00B95686">
        <w:rPr>
          <w:rFonts w:ascii="Calibri Light" w:hAnsi="Calibri Light" w:cs="Calibri Light"/>
          <w:szCs w:val="20"/>
        </w:rPr>
        <w:t>11</w:t>
      </w:r>
      <w:r w:rsidR="00DD03D9" w:rsidRPr="00B95686">
        <w:rPr>
          <w:rFonts w:ascii="Calibri Light" w:hAnsi="Calibri Light" w:cs="Calibri Light"/>
          <w:szCs w:val="20"/>
        </w:rPr>
        <w:t>.2025</w:t>
      </w:r>
      <w:r w:rsidR="00DE1D24" w:rsidRPr="00B95686">
        <w:rPr>
          <w:rFonts w:ascii="Calibri Light" w:hAnsi="Calibri Light" w:cs="Calibri Light"/>
          <w:szCs w:val="20"/>
        </w:rPr>
        <w:t xml:space="preserve"> r.</w:t>
      </w:r>
    </w:p>
    <w:p w14:paraId="425854C3" w14:textId="1D3690EA" w:rsidR="0021784C" w:rsidRPr="00EB01AE" w:rsidRDefault="00835DA2" w:rsidP="00EB01AE">
      <w:pPr>
        <w:rPr>
          <w:rFonts w:ascii="Calibri Light" w:hAnsi="Calibri Light" w:cs="Calibri Light"/>
          <w:szCs w:val="20"/>
        </w:rPr>
      </w:pPr>
      <w:sdt>
        <w:sdtPr>
          <w:rPr>
            <w:rFonts w:ascii="Calibri Light" w:hAnsi="Calibri Light" w:cs="Calibri Light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EB01AE">
            <w:rPr>
              <w:rFonts w:ascii="Calibri Light" w:hAnsi="Calibri Light" w:cs="Calibri Light"/>
              <w:szCs w:val="20"/>
            </w:rPr>
            <w:t>BPN-T.271.1</w:t>
          </w:r>
          <w:r w:rsidR="00AF41EB">
            <w:rPr>
              <w:rFonts w:ascii="Calibri Light" w:hAnsi="Calibri Light" w:cs="Calibri Light"/>
              <w:szCs w:val="20"/>
            </w:rPr>
            <w:t>.</w:t>
          </w:r>
          <w:r w:rsidR="007A02AE">
            <w:rPr>
              <w:rFonts w:ascii="Calibri Light" w:hAnsi="Calibri Light" w:cs="Calibri Light"/>
              <w:szCs w:val="20"/>
            </w:rPr>
            <w:t>296.</w:t>
          </w:r>
          <w:r w:rsidR="00E6521B" w:rsidRPr="00EB01AE">
            <w:rPr>
              <w:rFonts w:ascii="Calibri Light" w:hAnsi="Calibri Light" w:cs="Calibri Light"/>
              <w:szCs w:val="20"/>
            </w:rPr>
            <w:t>202</w:t>
          </w:r>
          <w:r w:rsidR="00DD03D9" w:rsidRPr="00EB01AE">
            <w:rPr>
              <w:rFonts w:ascii="Calibri Light" w:hAnsi="Calibri Light" w:cs="Calibri Light"/>
              <w:szCs w:val="20"/>
            </w:rPr>
            <w:t>5</w:t>
          </w:r>
        </w:sdtContent>
      </w:sdt>
    </w:p>
    <w:p w14:paraId="425854C4" w14:textId="4602C3DA" w:rsidR="0021784C" w:rsidRPr="00EB01AE" w:rsidRDefault="0021784C" w:rsidP="00EB01AE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  <w:r w:rsidRPr="00EB01AE">
        <w:rPr>
          <w:rFonts w:ascii="Calibri Light" w:hAnsi="Calibri Light" w:cs="Calibri Light"/>
          <w:b/>
          <w:szCs w:val="20"/>
        </w:rPr>
        <w:t xml:space="preserve">OGŁOSZENIE O ZAMÓWIENIU </w:t>
      </w:r>
    </w:p>
    <w:p w14:paraId="425854C6" w14:textId="7409690B" w:rsidR="0021784C" w:rsidRPr="00EB01AE" w:rsidRDefault="00305BBF" w:rsidP="00EB01AE">
      <w:pPr>
        <w:tabs>
          <w:tab w:val="left" w:pos="1560"/>
          <w:tab w:val="left" w:pos="3848"/>
        </w:tabs>
        <w:rPr>
          <w:rFonts w:ascii="Calibri Light" w:hAnsi="Calibri Light" w:cs="Calibri Light"/>
          <w:b/>
          <w:szCs w:val="20"/>
        </w:rPr>
      </w:pPr>
      <w:r w:rsidRPr="00EB01AE">
        <w:rPr>
          <w:rFonts w:ascii="Calibri Light" w:hAnsi="Calibri Light" w:cs="Calibri Light"/>
          <w:b/>
          <w:szCs w:val="20"/>
        </w:rPr>
        <w:tab/>
      </w:r>
      <w:r w:rsidRPr="00EB01AE">
        <w:rPr>
          <w:rFonts w:ascii="Calibri Light" w:hAnsi="Calibri Light" w:cs="Calibri Light"/>
          <w:b/>
          <w:szCs w:val="20"/>
        </w:rPr>
        <w:tab/>
      </w:r>
    </w:p>
    <w:p w14:paraId="32774293" w14:textId="649F0946" w:rsidR="002C7405" w:rsidRPr="00EB01AE" w:rsidRDefault="002C7405" w:rsidP="00EB01AE">
      <w:pPr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b/>
          <w:szCs w:val="20"/>
        </w:rPr>
        <w:t>Białostocki Park Naukowo-Technologiczny</w:t>
      </w:r>
      <w:r w:rsidRPr="00EB01AE">
        <w:rPr>
          <w:rFonts w:ascii="Calibri Light" w:hAnsi="Calibri Light" w:cs="Calibri Light"/>
          <w:bCs/>
          <w:szCs w:val="20"/>
        </w:rPr>
        <w:t xml:space="preserve">, </w:t>
      </w:r>
      <w:r w:rsidRPr="00EB01AE">
        <w:rPr>
          <w:rFonts w:ascii="Calibri Light" w:hAnsi="Calibri Light" w:cs="Calibri Light"/>
          <w:b/>
          <w:szCs w:val="20"/>
        </w:rPr>
        <w:t>ul. Żurawia 71, 15-540 Białystok</w:t>
      </w:r>
      <w:r w:rsidR="00111B98" w:rsidRPr="00EB01AE">
        <w:rPr>
          <w:rFonts w:ascii="Calibri Light" w:hAnsi="Calibri Light" w:cs="Calibri Light"/>
          <w:bCs/>
          <w:szCs w:val="20"/>
        </w:rPr>
        <w:t>,</w:t>
      </w:r>
      <w:r w:rsidRPr="00EB01AE">
        <w:rPr>
          <w:rFonts w:ascii="Calibri Light" w:hAnsi="Calibri Light" w:cs="Calibri Light"/>
          <w:b/>
          <w:szCs w:val="20"/>
        </w:rPr>
        <w:t xml:space="preserve"> </w:t>
      </w:r>
      <w:r w:rsidRPr="00EB01AE">
        <w:rPr>
          <w:rFonts w:ascii="Calibri Light" w:hAnsi="Calibri Light" w:cs="Calibri Light"/>
          <w:szCs w:val="20"/>
        </w:rPr>
        <w:t xml:space="preserve">w imieniu którego działa </w:t>
      </w:r>
      <w:r w:rsidRPr="00EB01AE">
        <w:rPr>
          <w:rFonts w:ascii="Calibri Light" w:hAnsi="Calibri Light" w:cs="Calibri Light"/>
          <w:bCs/>
          <w:szCs w:val="20"/>
        </w:rPr>
        <w:t xml:space="preserve">Dyrektor </w:t>
      </w:r>
      <w:r w:rsidR="000A242F" w:rsidRPr="00EB01AE">
        <w:rPr>
          <w:rFonts w:ascii="Calibri Light" w:hAnsi="Calibri Light" w:cs="Calibri Light"/>
          <w:bCs/>
          <w:szCs w:val="20"/>
        </w:rPr>
        <w:br/>
      </w:r>
      <w:r w:rsidRPr="00EB01AE">
        <w:rPr>
          <w:rFonts w:ascii="Calibri Light" w:hAnsi="Calibri Light" w:cs="Calibri Light"/>
          <w:bCs/>
          <w:szCs w:val="20"/>
        </w:rPr>
        <w:t>BPN-T</w:t>
      </w:r>
      <w:r w:rsidR="00111B98" w:rsidRPr="00EB01AE">
        <w:rPr>
          <w:rFonts w:ascii="Calibri Light" w:hAnsi="Calibri Light" w:cs="Calibri Light"/>
          <w:szCs w:val="20"/>
        </w:rPr>
        <w:t>,</w:t>
      </w:r>
      <w:r w:rsidRPr="00EB01AE">
        <w:rPr>
          <w:rFonts w:ascii="Calibri Light" w:hAnsi="Calibri Light" w:cs="Calibri Light"/>
          <w:b/>
          <w:szCs w:val="20"/>
        </w:rPr>
        <w:t xml:space="preserve"> </w:t>
      </w:r>
      <w:r w:rsidRPr="00EB01AE">
        <w:rPr>
          <w:rFonts w:ascii="Calibri Light" w:hAnsi="Calibri Light" w:cs="Calibri Light"/>
          <w:szCs w:val="20"/>
        </w:rPr>
        <w:t xml:space="preserve">zaprasza do złożenia ofert na wykonanie </w:t>
      </w:r>
      <w:sdt>
        <w:sdtPr>
          <w:rPr>
            <w:rFonts w:ascii="Calibri Light" w:hAnsi="Calibri Light" w:cs="Calibri Light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ED50B3" w:rsidRPr="00EB01AE">
            <w:rPr>
              <w:rFonts w:ascii="Calibri Light" w:hAnsi="Calibri Light" w:cs="Calibri Light"/>
              <w:szCs w:val="20"/>
            </w:rPr>
            <w:t>usługi</w:t>
          </w:r>
        </w:sdtContent>
      </w:sdt>
      <w:r w:rsidRPr="00EB01AE">
        <w:rPr>
          <w:rFonts w:ascii="Calibri Light" w:hAnsi="Calibri Light" w:cs="Calibri Light"/>
          <w:szCs w:val="20"/>
        </w:rPr>
        <w:t>, któr</w:t>
      </w:r>
      <w:r w:rsidR="00ED50B3" w:rsidRPr="00EB01AE">
        <w:rPr>
          <w:rFonts w:ascii="Calibri Light" w:hAnsi="Calibri Light" w:cs="Calibri Light"/>
          <w:szCs w:val="20"/>
        </w:rPr>
        <w:t>ej</w:t>
      </w:r>
      <w:r w:rsidRPr="00EB01AE">
        <w:rPr>
          <w:rFonts w:ascii="Calibri Light" w:hAnsi="Calibri Light" w:cs="Calibri Light"/>
          <w:szCs w:val="20"/>
        </w:rPr>
        <w:t xml:space="preserve"> wartość szacunkowa nie przekracza kwoty określonej w art. 2 ust. 1 pkt 1 ustawy Prawo zamówień publicznych</w:t>
      </w:r>
      <w:r w:rsidR="00392E19" w:rsidRPr="00EB01AE">
        <w:rPr>
          <w:rFonts w:ascii="Calibri Light" w:hAnsi="Calibri Light" w:cs="Calibri Light"/>
          <w:szCs w:val="20"/>
        </w:rPr>
        <w:t>, wyłączonej ze stosowania przepisów ustawy Prawo zamówień publicznych</w:t>
      </w:r>
      <w:r w:rsidR="00CA6419" w:rsidRPr="00EB01AE">
        <w:rPr>
          <w:rFonts w:ascii="Calibri Light" w:hAnsi="Calibri Light" w:cs="Calibri Light"/>
          <w:szCs w:val="20"/>
        </w:rPr>
        <w:t xml:space="preserve"> </w:t>
      </w:r>
      <w:r w:rsidR="008E1EAF" w:rsidRPr="00EB01AE">
        <w:rPr>
          <w:rFonts w:ascii="Calibri Light" w:hAnsi="Calibri Light" w:cs="Calibri Light"/>
          <w:szCs w:val="20"/>
          <w:lang w:bidi="pl-PL"/>
        </w:rPr>
        <w:t>(</w:t>
      </w:r>
      <w:r w:rsidR="00B14066" w:rsidRPr="00EB01AE">
        <w:rPr>
          <w:rFonts w:ascii="Calibri Light" w:hAnsi="Calibri Light" w:cs="Calibri Light"/>
          <w:szCs w:val="20"/>
          <w:lang w:bidi="pl-PL"/>
        </w:rPr>
        <w:t xml:space="preserve">t.j. </w:t>
      </w:r>
      <w:r w:rsidR="008E1EAF" w:rsidRPr="00EB01AE">
        <w:rPr>
          <w:rFonts w:ascii="Calibri Light" w:hAnsi="Calibri Light" w:cs="Calibri Light"/>
          <w:szCs w:val="20"/>
          <w:lang w:bidi="pl-PL"/>
        </w:rPr>
        <w:t>Dz.</w:t>
      </w:r>
      <w:r w:rsidR="00B14066" w:rsidRPr="00EB01AE">
        <w:rPr>
          <w:rFonts w:ascii="Calibri Light" w:hAnsi="Calibri Light" w:cs="Calibri Light"/>
          <w:szCs w:val="20"/>
          <w:lang w:bidi="pl-PL"/>
        </w:rPr>
        <w:t xml:space="preserve"> </w:t>
      </w:r>
      <w:r w:rsidR="008E1EAF" w:rsidRPr="00EB01AE">
        <w:rPr>
          <w:rFonts w:ascii="Calibri Light" w:hAnsi="Calibri Light" w:cs="Calibri Light"/>
          <w:szCs w:val="20"/>
          <w:lang w:bidi="pl-PL"/>
        </w:rPr>
        <w:t xml:space="preserve">U. z </w:t>
      </w:r>
      <w:r w:rsidR="00B14066" w:rsidRPr="00EB01AE">
        <w:rPr>
          <w:rFonts w:ascii="Calibri Light" w:hAnsi="Calibri Light" w:cs="Calibri Light"/>
          <w:szCs w:val="20"/>
          <w:lang w:bidi="pl-PL"/>
        </w:rPr>
        <w:t>202</w:t>
      </w:r>
      <w:r w:rsidR="00E6521B" w:rsidRPr="00EB01AE">
        <w:rPr>
          <w:rFonts w:ascii="Calibri Light" w:hAnsi="Calibri Light" w:cs="Calibri Light"/>
          <w:szCs w:val="20"/>
          <w:lang w:bidi="pl-PL"/>
        </w:rPr>
        <w:t>4</w:t>
      </w:r>
      <w:r w:rsidR="008E1EAF" w:rsidRPr="00EB01AE">
        <w:rPr>
          <w:rFonts w:ascii="Calibri Light" w:hAnsi="Calibri Light" w:cs="Calibri Light"/>
          <w:szCs w:val="20"/>
          <w:lang w:bidi="pl-PL"/>
        </w:rPr>
        <w:t xml:space="preserve"> r. poz. </w:t>
      </w:r>
      <w:r w:rsidR="00B14066" w:rsidRPr="00EB01AE">
        <w:rPr>
          <w:rFonts w:ascii="Calibri Light" w:hAnsi="Calibri Light" w:cs="Calibri Light"/>
          <w:szCs w:val="20"/>
          <w:lang w:bidi="pl-PL"/>
        </w:rPr>
        <w:t>1</w:t>
      </w:r>
      <w:r w:rsidR="00E6521B" w:rsidRPr="00EB01AE">
        <w:rPr>
          <w:rFonts w:ascii="Calibri Light" w:hAnsi="Calibri Light" w:cs="Calibri Light"/>
          <w:szCs w:val="20"/>
          <w:lang w:bidi="pl-PL"/>
        </w:rPr>
        <w:t>320</w:t>
      </w:r>
      <w:r w:rsidR="000D61B9" w:rsidRPr="00EB01AE">
        <w:rPr>
          <w:rFonts w:ascii="Calibri Light" w:hAnsi="Calibri Light" w:cs="Calibri Light"/>
          <w:szCs w:val="20"/>
          <w:lang w:bidi="pl-PL"/>
        </w:rPr>
        <w:t xml:space="preserve"> z późn. zm.</w:t>
      </w:r>
      <w:r w:rsidR="008E1EAF" w:rsidRPr="00EB01AE">
        <w:rPr>
          <w:rFonts w:ascii="Calibri Light" w:hAnsi="Calibri Light" w:cs="Calibri Light"/>
          <w:szCs w:val="20"/>
          <w:lang w:bidi="pl-PL"/>
        </w:rPr>
        <w:t>).</w:t>
      </w:r>
      <w:r w:rsidR="008E1EAF" w:rsidRPr="00EB01AE">
        <w:rPr>
          <w:rFonts w:ascii="Calibri Light" w:hAnsi="Calibri Light" w:cs="Calibri Light"/>
          <w:szCs w:val="20"/>
        </w:rPr>
        <w:tab/>
      </w:r>
    </w:p>
    <w:p w14:paraId="4A5394FC" w14:textId="77777777" w:rsidR="00824615" w:rsidRPr="00EB01AE" w:rsidRDefault="00824615" w:rsidP="00EB01AE">
      <w:pPr>
        <w:ind w:left="360"/>
        <w:jc w:val="both"/>
        <w:rPr>
          <w:rFonts w:ascii="Calibri Light" w:hAnsi="Calibri Light" w:cs="Calibri Light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639"/>
      </w:tblGrid>
      <w:tr w:rsidR="00ED50B3" w:rsidRPr="00EB01AE" w14:paraId="2851AD33" w14:textId="77777777" w:rsidTr="00ED50B3">
        <w:tc>
          <w:tcPr>
            <w:tcW w:w="9639" w:type="dxa"/>
            <w:shd w:val="clear" w:color="auto" w:fill="FFF2CC"/>
          </w:tcPr>
          <w:p w14:paraId="14EB776F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227" w:hanging="227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OKREŚLENIE PRZEDMIOTU ZAMÓWIENIA</w:t>
            </w:r>
          </w:p>
        </w:tc>
      </w:tr>
    </w:tbl>
    <w:p w14:paraId="5E761C0D" w14:textId="0C037501" w:rsidR="007C2D0A" w:rsidRPr="00EB01AE" w:rsidRDefault="000A242F" w:rsidP="00EB01A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Nazwa zamówienia</w:t>
      </w:r>
      <w:r w:rsidR="00B41381" w:rsidRPr="00EB01AE">
        <w:rPr>
          <w:rFonts w:ascii="Calibri Light" w:hAnsi="Calibri Light" w:cs="Calibri Light"/>
          <w:sz w:val="20"/>
          <w:szCs w:val="20"/>
        </w:rPr>
        <w:t>:</w:t>
      </w:r>
      <w:r w:rsidR="00373EFC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="007C2D0A" w:rsidRPr="00EB01AE">
        <w:rPr>
          <w:rFonts w:ascii="Calibri Light" w:hAnsi="Calibri Light" w:cs="Calibri Light"/>
          <w:b/>
          <w:bCs/>
          <w:sz w:val="20"/>
          <w:szCs w:val="20"/>
        </w:rPr>
        <w:t>„</w:t>
      </w:r>
      <w:bookmarkStart w:id="0" w:name="_Hlk214359994"/>
      <w:r w:rsidR="00F666F8">
        <w:rPr>
          <w:rFonts w:ascii="Calibri Light" w:hAnsi="Calibri Light" w:cs="Calibri Light"/>
          <w:b/>
          <w:sz w:val="20"/>
          <w:szCs w:val="20"/>
        </w:rPr>
        <w:t>Pełnienie obowiązków inspektora ochrony danych</w:t>
      </w:r>
      <w:r w:rsidR="003E36EB" w:rsidRPr="00EB01AE">
        <w:rPr>
          <w:rFonts w:ascii="Calibri Light" w:hAnsi="Calibri Light" w:cs="Calibri Light"/>
          <w:b/>
          <w:sz w:val="20"/>
          <w:szCs w:val="20"/>
        </w:rPr>
        <w:t xml:space="preserve"> w Białostockim Parku Naukowo-Technologicznym</w:t>
      </w:r>
      <w:bookmarkEnd w:id="0"/>
      <w:r w:rsidR="007C2D0A" w:rsidRPr="00EB01AE">
        <w:rPr>
          <w:rFonts w:ascii="Calibri Light" w:hAnsi="Calibri Light" w:cs="Calibri Light"/>
          <w:b/>
          <w:sz w:val="20"/>
          <w:szCs w:val="20"/>
        </w:rPr>
        <w:t>”</w:t>
      </w:r>
      <w:r w:rsidR="00A43289" w:rsidRPr="00EB01AE">
        <w:rPr>
          <w:rFonts w:ascii="Calibri Light" w:hAnsi="Calibri Light" w:cs="Calibri Light"/>
          <w:b/>
          <w:sz w:val="20"/>
          <w:szCs w:val="20"/>
        </w:rPr>
        <w:t>.</w:t>
      </w:r>
    </w:p>
    <w:p w14:paraId="055336F0" w14:textId="50BC21A4" w:rsidR="00154360" w:rsidRDefault="003E36EB" w:rsidP="00154360">
      <w:pPr>
        <w:ind w:left="360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 xml:space="preserve">Przedmiotem zamówienia jest świadczenie usług polegających na </w:t>
      </w:r>
      <w:r w:rsidR="00154360">
        <w:rPr>
          <w:rFonts w:ascii="Calibri Light" w:hAnsi="Calibri Light" w:cs="Calibri Light"/>
          <w:szCs w:val="20"/>
        </w:rPr>
        <w:t xml:space="preserve">pełnieniu obowiązków inspektora ochrony danych </w:t>
      </w:r>
      <w:r w:rsidRPr="00EB01AE">
        <w:rPr>
          <w:rFonts w:ascii="Calibri Light" w:hAnsi="Calibri Light" w:cs="Calibri Light"/>
          <w:szCs w:val="20"/>
        </w:rPr>
        <w:t>w BPN-T, zgodnie z</w:t>
      </w:r>
      <w:r w:rsidR="00154360">
        <w:rPr>
          <w:rFonts w:ascii="Calibri Light" w:hAnsi="Calibri Light" w:cs="Calibri Light"/>
          <w:szCs w:val="20"/>
        </w:rPr>
        <w:t xml:space="preserve"> </w:t>
      </w:r>
      <w:r w:rsidR="00154360" w:rsidRPr="00154360">
        <w:rPr>
          <w:rFonts w:ascii="Calibri Light" w:hAnsi="Calibri Light" w:cs="Calibri Light"/>
          <w:szCs w:val="20"/>
        </w:rPr>
        <w:t>art. 37–39 Rozporządzenia Parlamentu Europejskiego i Rady (UE) 2016/679 (RODO) oraz ustawą z dnia 10 maja 2018 r. o ochronie danych osobowych</w:t>
      </w:r>
      <w:r w:rsidR="00154360">
        <w:rPr>
          <w:rFonts w:ascii="Calibri Light" w:hAnsi="Calibri Light" w:cs="Calibri Light"/>
          <w:szCs w:val="20"/>
        </w:rPr>
        <w:t xml:space="preserve">. </w:t>
      </w:r>
    </w:p>
    <w:p w14:paraId="50E1E660" w14:textId="2E29EFF0" w:rsidR="003E36EB" w:rsidRPr="00EB01AE" w:rsidRDefault="003E36EB" w:rsidP="009E0916">
      <w:pPr>
        <w:spacing w:before="120"/>
        <w:ind w:firstLine="357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 xml:space="preserve">W zakres obowiązków </w:t>
      </w:r>
      <w:r w:rsidR="007A2BCA">
        <w:rPr>
          <w:rFonts w:ascii="Calibri Light" w:hAnsi="Calibri Light" w:cs="Calibri Light"/>
          <w:szCs w:val="20"/>
        </w:rPr>
        <w:t>Wykonawcy</w:t>
      </w:r>
      <w:r w:rsidRPr="00EB01AE">
        <w:rPr>
          <w:rFonts w:ascii="Calibri Light" w:hAnsi="Calibri Light" w:cs="Calibri Light"/>
          <w:szCs w:val="20"/>
        </w:rPr>
        <w:t xml:space="preserve"> wchodzić będzie w szczególności:</w:t>
      </w:r>
    </w:p>
    <w:p w14:paraId="38331023" w14:textId="3035D357" w:rsidR="00154360" w:rsidRP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</w:t>
      </w:r>
      <w:r w:rsidRPr="00154360">
        <w:rPr>
          <w:rFonts w:ascii="Calibri Light" w:hAnsi="Calibri Light" w:cs="Calibri Light"/>
          <w:sz w:val="20"/>
          <w:szCs w:val="20"/>
        </w:rPr>
        <w:t>nformowanie i doradzanie administratorowi, podmiotom przetwarzającym oraz pracownikom o obowiązkach wynikających z RODO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19FEE004" w14:textId="7AE0D27F" w:rsidR="00154360" w:rsidRP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</w:t>
      </w:r>
      <w:r w:rsidRPr="00154360">
        <w:rPr>
          <w:rFonts w:ascii="Calibri Light" w:hAnsi="Calibri Light" w:cs="Calibri Light"/>
          <w:sz w:val="20"/>
          <w:szCs w:val="20"/>
        </w:rPr>
        <w:t>onitorowanie przestrzegania przepisów o ochronie danych i polityk administratora, w tym audyty zgodności, kontrola rejestru czynności przetwarzania, nadzór nad realizacją DPIA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61E4B000" w14:textId="3D3FF3D2" w:rsidR="00154360" w:rsidRP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s</w:t>
      </w:r>
      <w:r w:rsidRPr="00154360">
        <w:rPr>
          <w:rFonts w:ascii="Calibri Light" w:hAnsi="Calibri Light" w:cs="Calibri Light"/>
          <w:sz w:val="20"/>
          <w:szCs w:val="20"/>
        </w:rPr>
        <w:t>zkolenia i podnoszenie świadomości personelu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1D40D2D5" w14:textId="651D98F4" w:rsidR="00154360" w:rsidRP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</w:t>
      </w:r>
      <w:r w:rsidRPr="00154360">
        <w:rPr>
          <w:rFonts w:ascii="Calibri Light" w:hAnsi="Calibri Light" w:cs="Calibri Light"/>
          <w:sz w:val="20"/>
          <w:szCs w:val="20"/>
        </w:rPr>
        <w:t>spółpraca z Urzędem Ochrony Danych Osobowych (UODO) – pełnienie funkcji punktu kontaktowego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5AE4FF42" w14:textId="199B3017" w:rsidR="00154360" w:rsidRP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o</w:t>
      </w:r>
      <w:r w:rsidRPr="00154360">
        <w:rPr>
          <w:rFonts w:ascii="Calibri Light" w:hAnsi="Calibri Light" w:cs="Calibri Light"/>
          <w:sz w:val="20"/>
          <w:szCs w:val="20"/>
        </w:rPr>
        <w:t>bsługa incydentów – zgłaszanie naruszeń do UODO i osób, których dane dotyczą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1E216490" w14:textId="666BFB08" w:rsidR="00154360" w:rsidRP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</w:t>
      </w:r>
      <w:r w:rsidRPr="00154360">
        <w:rPr>
          <w:rFonts w:ascii="Calibri Light" w:hAnsi="Calibri Light" w:cs="Calibri Light"/>
          <w:sz w:val="20"/>
          <w:szCs w:val="20"/>
        </w:rPr>
        <w:t>ktualizacja dokumentacji RODO (polityki, procedury, klauzule informacyjne)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021BBD23" w14:textId="24AD7BDC" w:rsid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</w:t>
      </w:r>
      <w:r w:rsidRPr="00154360">
        <w:rPr>
          <w:rFonts w:ascii="Calibri Light" w:hAnsi="Calibri Light" w:cs="Calibri Light"/>
          <w:sz w:val="20"/>
          <w:szCs w:val="20"/>
        </w:rPr>
        <w:t>oradztwo w projektach – udział w fazie projektowania nowych procesów przetwarzania danych</w:t>
      </w:r>
      <w:r>
        <w:rPr>
          <w:rFonts w:ascii="Calibri Light" w:hAnsi="Calibri Light" w:cs="Calibri Light"/>
          <w:sz w:val="20"/>
          <w:szCs w:val="20"/>
        </w:rPr>
        <w:t>,</w:t>
      </w:r>
    </w:p>
    <w:p w14:paraId="7D338C80" w14:textId="19AEE12D" w:rsidR="00154360" w:rsidRPr="00154360" w:rsidRDefault="00154360" w:rsidP="0015436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</w:t>
      </w:r>
      <w:r w:rsidRPr="00154360">
        <w:rPr>
          <w:rFonts w:ascii="Calibri Light" w:hAnsi="Calibri Light" w:cs="Calibri Light"/>
          <w:sz w:val="20"/>
          <w:szCs w:val="20"/>
        </w:rPr>
        <w:t>aportowanie do kierownictwa jednostki.</w:t>
      </w:r>
    </w:p>
    <w:p w14:paraId="70A3E067" w14:textId="4D0C3B0E" w:rsidR="00B11A48" w:rsidRPr="00EB01AE" w:rsidRDefault="00B11A48" w:rsidP="00C44096">
      <w:pPr>
        <w:spacing w:before="120"/>
        <w:ind w:firstLine="357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CPV: </w:t>
      </w:r>
      <w:r w:rsidR="00154360">
        <w:rPr>
          <w:rFonts w:ascii="Calibri Light" w:hAnsi="Calibri Light" w:cs="Calibri Light"/>
          <w:szCs w:val="20"/>
        </w:rPr>
        <w:t>75131100-4</w:t>
      </w:r>
      <w:r>
        <w:rPr>
          <w:rFonts w:ascii="Calibri Light" w:hAnsi="Calibri Light" w:cs="Calibri Light"/>
          <w:szCs w:val="20"/>
        </w:rPr>
        <w:t xml:space="preserve"> </w:t>
      </w:r>
      <w:r w:rsidR="00154360">
        <w:rPr>
          <w:rFonts w:ascii="Calibri Light" w:hAnsi="Calibri Light" w:cs="Calibri Light"/>
          <w:szCs w:val="20"/>
        </w:rPr>
        <w:t>Usługi dla władz publicznych, 72310000-1 Usługi przetwarzania danych</w:t>
      </w:r>
    </w:p>
    <w:p w14:paraId="61AA9ACE" w14:textId="5D9BECE6" w:rsidR="003440C2" w:rsidRPr="00EB01AE" w:rsidRDefault="003440C2" w:rsidP="00EB01AE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Realizacja zamówienia odbywać się będzie na zasadach i warunkach opisanych w projekcie umowy stanowiącym </w:t>
      </w:r>
      <w:r w:rsidRPr="00EB01AE">
        <w:rPr>
          <w:rFonts w:ascii="Calibri Light" w:hAnsi="Calibri Light" w:cs="Calibri Light"/>
          <w:sz w:val="20"/>
          <w:szCs w:val="20"/>
          <w:u w:val="single"/>
        </w:rPr>
        <w:t xml:space="preserve">Załącznik nr </w:t>
      </w:r>
      <w:r w:rsidR="00ED50B3" w:rsidRPr="00EB01AE">
        <w:rPr>
          <w:rFonts w:ascii="Calibri Light" w:hAnsi="Calibri Light" w:cs="Calibri Light"/>
          <w:sz w:val="20"/>
          <w:szCs w:val="20"/>
          <w:u w:val="single"/>
        </w:rPr>
        <w:t>2</w:t>
      </w:r>
      <w:r w:rsidR="00295241" w:rsidRPr="00EB01AE">
        <w:rPr>
          <w:rFonts w:ascii="Calibri Light" w:hAnsi="Calibri Light" w:cs="Calibri Light"/>
          <w:sz w:val="20"/>
          <w:szCs w:val="20"/>
          <w:u w:val="single"/>
        </w:rPr>
        <w:t xml:space="preserve"> do Ogłoszenia</w:t>
      </w:r>
      <w:r w:rsidRPr="00EB01AE">
        <w:rPr>
          <w:rFonts w:ascii="Calibri Light" w:hAnsi="Calibri Light" w:cs="Calibri Light"/>
          <w:sz w:val="20"/>
          <w:szCs w:val="20"/>
        </w:rPr>
        <w:t>.</w:t>
      </w:r>
    </w:p>
    <w:p w14:paraId="29CF8D8F" w14:textId="77777777" w:rsidR="00ED50B3" w:rsidRPr="00EB01AE" w:rsidRDefault="00ED50B3" w:rsidP="00EB01AE">
      <w:pPr>
        <w:ind w:left="360"/>
        <w:jc w:val="both"/>
        <w:rPr>
          <w:rFonts w:ascii="Calibri Light" w:hAnsi="Calibri Light" w:cs="Calibri Light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639"/>
      </w:tblGrid>
      <w:tr w:rsidR="00ED50B3" w:rsidRPr="00EB01AE" w14:paraId="4B57E3AC" w14:textId="77777777" w:rsidTr="00ED50B3">
        <w:tc>
          <w:tcPr>
            <w:tcW w:w="9639" w:type="dxa"/>
            <w:shd w:val="clear" w:color="auto" w:fill="FFF2CC"/>
            <w:vAlign w:val="center"/>
          </w:tcPr>
          <w:p w14:paraId="1A7666F1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227" w:hanging="227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TERMIN REALIZACJI ZAMÓWIENIA</w:t>
            </w:r>
            <w:r w:rsidRPr="00EB01AE">
              <w:rPr>
                <w:rFonts w:ascii="Calibri Light" w:hAnsi="Calibri Light" w:cs="Calibri Light"/>
                <w:b/>
                <w:szCs w:val="20"/>
              </w:rPr>
              <w:t xml:space="preserve"> </w:t>
            </w:r>
          </w:p>
        </w:tc>
      </w:tr>
    </w:tbl>
    <w:p w14:paraId="411B0830" w14:textId="27F685F6" w:rsidR="000E39D8" w:rsidRPr="00EB01AE" w:rsidRDefault="00ED50B3" w:rsidP="00EB01AE">
      <w:pPr>
        <w:tabs>
          <w:tab w:val="left" w:pos="357"/>
        </w:tabs>
        <w:jc w:val="both"/>
        <w:rPr>
          <w:rFonts w:ascii="Calibri Light" w:hAnsi="Calibri Light" w:cs="Calibri Light"/>
          <w:bCs/>
          <w:szCs w:val="20"/>
        </w:rPr>
      </w:pPr>
      <w:r w:rsidRPr="00EB01AE">
        <w:rPr>
          <w:rFonts w:ascii="Calibri Light" w:hAnsi="Calibri Light" w:cs="Calibri Light"/>
          <w:bCs/>
          <w:szCs w:val="20"/>
        </w:rPr>
        <w:t xml:space="preserve">Usługa będzie świadczona </w:t>
      </w:r>
      <w:r w:rsidR="00C44096">
        <w:rPr>
          <w:rFonts w:ascii="Calibri Light" w:hAnsi="Calibri Light" w:cs="Calibri Light"/>
          <w:bCs/>
          <w:szCs w:val="20"/>
        </w:rPr>
        <w:t xml:space="preserve">przez 36 miesięcy </w:t>
      </w:r>
      <w:r w:rsidRPr="00EB01AE">
        <w:rPr>
          <w:rFonts w:ascii="Calibri Light" w:hAnsi="Calibri Light" w:cs="Calibri Light"/>
          <w:b/>
          <w:szCs w:val="20"/>
        </w:rPr>
        <w:t xml:space="preserve">od </w:t>
      </w:r>
      <w:r w:rsidR="00C44096">
        <w:rPr>
          <w:rFonts w:ascii="Calibri Light" w:hAnsi="Calibri Light" w:cs="Calibri Light"/>
          <w:b/>
          <w:szCs w:val="20"/>
        </w:rPr>
        <w:t xml:space="preserve">dnia </w:t>
      </w:r>
      <w:r w:rsidRPr="00EB01AE">
        <w:rPr>
          <w:rFonts w:ascii="Calibri Light" w:hAnsi="Calibri Light" w:cs="Calibri Light"/>
          <w:b/>
          <w:szCs w:val="20"/>
        </w:rPr>
        <w:t xml:space="preserve">01.01.2026 r. do </w:t>
      </w:r>
      <w:r w:rsidR="00C44096">
        <w:rPr>
          <w:rFonts w:ascii="Calibri Light" w:hAnsi="Calibri Light" w:cs="Calibri Light"/>
          <w:b/>
          <w:szCs w:val="20"/>
        </w:rPr>
        <w:t xml:space="preserve">dnia </w:t>
      </w:r>
      <w:r w:rsidRPr="00EB01AE">
        <w:rPr>
          <w:rFonts w:ascii="Calibri Light" w:hAnsi="Calibri Light" w:cs="Calibri Light"/>
          <w:b/>
          <w:szCs w:val="20"/>
        </w:rPr>
        <w:t>31.12.2028 r.</w:t>
      </w:r>
      <w:r w:rsidRPr="00EB01AE">
        <w:rPr>
          <w:rFonts w:ascii="Calibri Light" w:hAnsi="Calibri Light" w:cs="Calibri Light"/>
          <w:bCs/>
          <w:szCs w:val="20"/>
        </w:rPr>
        <w:t xml:space="preserve"> </w:t>
      </w:r>
    </w:p>
    <w:p w14:paraId="17572DC9" w14:textId="77777777" w:rsidR="00ED50B3" w:rsidRPr="00EB01AE" w:rsidRDefault="00ED50B3" w:rsidP="00EB01AE">
      <w:pPr>
        <w:tabs>
          <w:tab w:val="left" w:pos="357"/>
        </w:tabs>
        <w:jc w:val="both"/>
        <w:rPr>
          <w:rFonts w:ascii="Calibri Light" w:hAnsi="Calibri Light" w:cs="Calibri Light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639"/>
      </w:tblGrid>
      <w:tr w:rsidR="00ED50B3" w:rsidRPr="00EB01AE" w14:paraId="26E8A0DA" w14:textId="77777777" w:rsidTr="00ED50B3">
        <w:tc>
          <w:tcPr>
            <w:tcW w:w="9639" w:type="dxa"/>
            <w:shd w:val="clear" w:color="auto" w:fill="FFF2CC"/>
          </w:tcPr>
          <w:p w14:paraId="3FE74902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289" w:hanging="289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WARUNKI UDZIAŁU W POSTĘPOWANIU</w:t>
            </w:r>
          </w:p>
        </w:tc>
      </w:tr>
    </w:tbl>
    <w:p w14:paraId="2EA7A79F" w14:textId="00685075" w:rsidR="00B11A48" w:rsidRDefault="00ED50B3" w:rsidP="00EB01AE">
      <w:pPr>
        <w:pStyle w:val="Akapitzlist"/>
        <w:tabs>
          <w:tab w:val="left" w:pos="357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Wykonawca wykaże, że dysponuje </w:t>
      </w:r>
      <w:r w:rsidR="00154360">
        <w:rPr>
          <w:rFonts w:ascii="Calibri Light" w:hAnsi="Calibri Light" w:cs="Calibri Light"/>
          <w:sz w:val="20"/>
          <w:szCs w:val="20"/>
        </w:rPr>
        <w:t xml:space="preserve">lub będzie dysponował co najmniej jedną </w:t>
      </w:r>
      <w:r w:rsidRPr="00EB01AE">
        <w:rPr>
          <w:rFonts w:ascii="Calibri Light" w:hAnsi="Calibri Light" w:cs="Calibri Light"/>
          <w:sz w:val="20"/>
          <w:szCs w:val="20"/>
        </w:rPr>
        <w:t>osobą</w:t>
      </w:r>
      <w:r w:rsidR="00154360">
        <w:rPr>
          <w:rFonts w:ascii="Calibri Light" w:hAnsi="Calibri Light" w:cs="Calibri Light"/>
          <w:sz w:val="20"/>
          <w:szCs w:val="20"/>
        </w:rPr>
        <w:t xml:space="preserve"> zdolną do wykonania zamówienia, </w:t>
      </w:r>
      <w:r w:rsidR="007739F4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>posiada</w:t>
      </w:r>
      <w:r w:rsidR="00154360">
        <w:rPr>
          <w:rFonts w:ascii="Calibri Light" w:hAnsi="Calibri Light" w:cs="Calibri Light"/>
          <w:sz w:val="20"/>
          <w:szCs w:val="20"/>
        </w:rPr>
        <w:t>jącą</w:t>
      </w:r>
      <w:r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="00154360">
        <w:rPr>
          <w:rFonts w:ascii="Calibri Light" w:hAnsi="Calibri Light" w:cs="Calibri Light"/>
          <w:sz w:val="20"/>
          <w:szCs w:val="20"/>
        </w:rPr>
        <w:t xml:space="preserve">widzę i </w:t>
      </w:r>
      <w:r w:rsidRPr="00EB01AE">
        <w:rPr>
          <w:rFonts w:ascii="Calibri Light" w:hAnsi="Calibri Light" w:cs="Calibri Light"/>
          <w:sz w:val="20"/>
          <w:szCs w:val="20"/>
        </w:rPr>
        <w:t xml:space="preserve">doświadczenie w świadczeniu usługi </w:t>
      </w:r>
      <w:r w:rsidR="00154360">
        <w:rPr>
          <w:rFonts w:ascii="Calibri Light" w:hAnsi="Calibri Light" w:cs="Calibri Light"/>
          <w:sz w:val="20"/>
          <w:szCs w:val="20"/>
        </w:rPr>
        <w:t>inspektora ochrony danych osobowych</w:t>
      </w:r>
      <w:r w:rsidRPr="00EB01AE">
        <w:rPr>
          <w:rFonts w:ascii="Calibri Light" w:hAnsi="Calibri Light" w:cs="Calibri Light"/>
          <w:sz w:val="20"/>
          <w:szCs w:val="20"/>
        </w:rPr>
        <w:t xml:space="preserve"> przez</w:t>
      </w:r>
      <w:r w:rsidR="00154360">
        <w:rPr>
          <w:rFonts w:ascii="Calibri Light" w:hAnsi="Calibri Light" w:cs="Calibri Light"/>
          <w:sz w:val="20"/>
          <w:szCs w:val="20"/>
        </w:rPr>
        <w:t xml:space="preserve"> okres</w:t>
      </w:r>
      <w:r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="007739F4" w:rsidRPr="00EB01AE">
        <w:rPr>
          <w:rFonts w:ascii="Calibri Light" w:hAnsi="Calibri Light" w:cs="Calibri Light"/>
          <w:sz w:val="20"/>
          <w:szCs w:val="20"/>
        </w:rPr>
        <w:t>nie krótszy niż 12 kolejnych miesięcy, w jednej jednostce organizacyjnej (np. u jednego pracodawcy, w jednej instytucji, w jednym podmiocie gospodarczym lub jednostce sektora finansów publicznych).</w:t>
      </w:r>
      <w:r w:rsidR="00824615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>Ocena spełniania warunku udziału w postępowaniu odbędzie się na podstawie informacji podanych przez Wykonawcę w Załączniku nr 1 (Formularz ofertowy).</w:t>
      </w:r>
    </w:p>
    <w:p w14:paraId="59873919" w14:textId="77777777" w:rsidR="00B11A48" w:rsidRDefault="00B11A48" w:rsidP="00EB01AE">
      <w:pPr>
        <w:pStyle w:val="Akapitzlist"/>
        <w:tabs>
          <w:tab w:val="left" w:pos="357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ED50B3" w:rsidRPr="00EB01AE" w14:paraId="54572430" w14:textId="77777777" w:rsidTr="007A07A0">
        <w:tc>
          <w:tcPr>
            <w:tcW w:w="9752" w:type="dxa"/>
            <w:shd w:val="clear" w:color="auto" w:fill="FFF2CC"/>
          </w:tcPr>
          <w:p w14:paraId="70D27172" w14:textId="77777777" w:rsidR="00ED50B3" w:rsidRPr="00EB01AE" w:rsidRDefault="00ED50B3" w:rsidP="00EB01AE">
            <w:pPr>
              <w:numPr>
                <w:ilvl w:val="0"/>
                <w:numId w:val="42"/>
              </w:numPr>
              <w:ind w:left="318" w:hanging="318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>KRYTERIA OCENY OFERT</w:t>
            </w:r>
          </w:p>
        </w:tc>
      </w:tr>
    </w:tbl>
    <w:p w14:paraId="2E14365B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Przy wyborze oferty Zamawiający będzie się kierował następującymi kryteriami oceny oferty i ich znaczeniem:</w:t>
      </w:r>
    </w:p>
    <w:p w14:paraId="587610A2" w14:textId="77777777" w:rsidR="00ED50B3" w:rsidRPr="00EB01AE" w:rsidRDefault="00ED50B3" w:rsidP="00EB01AE">
      <w:pPr>
        <w:numPr>
          <w:ilvl w:val="0"/>
          <w:numId w:val="43"/>
        </w:numPr>
        <w:suppressAutoHyphens/>
        <w:ind w:left="720" w:right="25"/>
        <w:rPr>
          <w:rFonts w:ascii="Calibri Light" w:hAnsi="Calibri Light" w:cs="Calibri Light"/>
          <w:b/>
          <w:bCs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bCs/>
          <w:color w:val="000000" w:themeColor="text1"/>
          <w:szCs w:val="20"/>
        </w:rPr>
        <w:t>cena (C)  -  70 %</w:t>
      </w:r>
    </w:p>
    <w:p w14:paraId="4468ECF2" w14:textId="77777777" w:rsidR="00ED50B3" w:rsidRPr="00EB01AE" w:rsidRDefault="00ED50B3" w:rsidP="00EB01AE">
      <w:pPr>
        <w:numPr>
          <w:ilvl w:val="0"/>
          <w:numId w:val="43"/>
        </w:numPr>
        <w:suppressAutoHyphens/>
        <w:ind w:left="720" w:right="25"/>
        <w:rPr>
          <w:rFonts w:ascii="Calibri Light" w:hAnsi="Calibri Light" w:cs="Calibri Light"/>
          <w:b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color w:val="000000" w:themeColor="text1"/>
          <w:szCs w:val="20"/>
        </w:rPr>
        <w:t>doświadczenie osoby (D) - 30 %</w:t>
      </w:r>
    </w:p>
    <w:p w14:paraId="0856CE71" w14:textId="77777777" w:rsidR="00ED50B3" w:rsidRPr="00EB01AE" w:rsidRDefault="00ED50B3" w:rsidP="00EB01AE">
      <w:pPr>
        <w:tabs>
          <w:tab w:val="left" w:pos="720"/>
        </w:tabs>
        <w:suppressAutoHyphens/>
        <w:ind w:left="720" w:right="25"/>
        <w:rPr>
          <w:rFonts w:ascii="Calibri Light" w:hAnsi="Calibri Light" w:cs="Calibri Light"/>
          <w:b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i/>
          <w:color w:val="000000" w:themeColor="text1"/>
          <w:szCs w:val="20"/>
        </w:rPr>
        <w:t>gdzie</w:t>
      </w:r>
      <w:r w:rsidRPr="00EB01AE">
        <w:rPr>
          <w:rFonts w:ascii="Calibri Light" w:hAnsi="Calibri Light" w:cs="Calibri Light"/>
          <w:b/>
          <w:color w:val="000000" w:themeColor="text1"/>
          <w:szCs w:val="20"/>
        </w:rPr>
        <w:t>: 1% = 1 pkt</w:t>
      </w:r>
    </w:p>
    <w:p w14:paraId="053A8651" w14:textId="77777777" w:rsidR="00ED50B3" w:rsidRPr="00EB01AE" w:rsidRDefault="00ED50B3" w:rsidP="00EB01AE">
      <w:pPr>
        <w:pStyle w:val="Akapitzlist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color w:val="000000" w:themeColor="text1"/>
          <w:sz w:val="20"/>
          <w:szCs w:val="20"/>
        </w:rPr>
        <w:t>Ad 1) Zamawiający dokona oceny złożonych ofert w kryterium „</w:t>
      </w:r>
      <w:r w:rsidRPr="00EB01AE">
        <w:rPr>
          <w:rFonts w:ascii="Calibri Light" w:hAnsi="Calibri Light" w:cs="Calibri Light"/>
          <w:b/>
          <w:color w:val="000000" w:themeColor="text1"/>
          <w:sz w:val="20"/>
          <w:szCs w:val="20"/>
        </w:rPr>
        <w:t>cena ofertowa</w:t>
      </w:r>
      <w:r w:rsidRPr="00EB01AE">
        <w:rPr>
          <w:rFonts w:ascii="Calibri Light" w:hAnsi="Calibri Light" w:cs="Calibri Light"/>
          <w:color w:val="000000" w:themeColor="text1"/>
          <w:sz w:val="20"/>
          <w:szCs w:val="20"/>
        </w:rPr>
        <w:t>” według następującego wzoru:</w:t>
      </w:r>
    </w:p>
    <w:p w14:paraId="313F8CEC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b/>
          <w:color w:val="000000" w:themeColor="text1"/>
          <w:szCs w:val="20"/>
        </w:rPr>
      </w:pPr>
      <w:r w:rsidRPr="00EB01AE">
        <w:rPr>
          <w:rFonts w:ascii="Calibri Light" w:hAnsi="Calibri Light" w:cs="Calibri Light"/>
          <w:b/>
          <w:color w:val="000000" w:themeColor="text1"/>
          <w:szCs w:val="20"/>
        </w:rPr>
        <w:t>C = (C</w:t>
      </w:r>
      <w:r w:rsidRPr="00EB01AE">
        <w:rPr>
          <w:rFonts w:ascii="Calibri Light" w:hAnsi="Calibri Light" w:cs="Calibri Light"/>
          <w:b/>
          <w:color w:val="000000" w:themeColor="text1"/>
          <w:szCs w:val="20"/>
          <w:vertAlign w:val="subscript"/>
        </w:rPr>
        <w:t>min</w:t>
      </w:r>
      <w:r w:rsidRPr="00EB01AE">
        <w:rPr>
          <w:rFonts w:ascii="Calibri Light" w:hAnsi="Calibri Light" w:cs="Calibri Light"/>
          <w:b/>
          <w:color w:val="000000" w:themeColor="text1"/>
          <w:szCs w:val="20"/>
        </w:rPr>
        <w:t>/C</w:t>
      </w:r>
      <w:r w:rsidRPr="00EB01AE">
        <w:rPr>
          <w:rFonts w:ascii="Calibri Light" w:hAnsi="Calibri Light" w:cs="Calibri Light"/>
          <w:b/>
          <w:color w:val="000000" w:themeColor="text1"/>
          <w:szCs w:val="20"/>
          <w:vertAlign w:val="subscript"/>
        </w:rPr>
        <w:t>of</w:t>
      </w:r>
      <w:r w:rsidRPr="00EB01AE">
        <w:rPr>
          <w:rFonts w:ascii="Calibri Light" w:hAnsi="Calibri Light" w:cs="Calibri Light"/>
          <w:b/>
          <w:color w:val="000000" w:themeColor="text1"/>
          <w:szCs w:val="20"/>
        </w:rPr>
        <w:t>) x 70 pkt</w:t>
      </w:r>
    </w:p>
    <w:p w14:paraId="6E0DF5C0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i/>
          <w:color w:val="000000" w:themeColor="text1"/>
          <w:szCs w:val="20"/>
        </w:rPr>
      </w:pPr>
      <w:r w:rsidRPr="00EB01AE">
        <w:rPr>
          <w:rFonts w:ascii="Calibri Light" w:hAnsi="Calibri Light" w:cs="Calibri Light"/>
          <w:i/>
          <w:color w:val="000000" w:themeColor="text1"/>
          <w:szCs w:val="20"/>
        </w:rPr>
        <w:t>gdzie:</w:t>
      </w:r>
    </w:p>
    <w:p w14:paraId="2899B38C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t>C</w:t>
      </w:r>
      <w:r w:rsidRPr="00EB01AE">
        <w:rPr>
          <w:rFonts w:ascii="Calibri Light" w:hAnsi="Calibri Light" w:cs="Calibri Light"/>
          <w:color w:val="000000" w:themeColor="text1"/>
          <w:szCs w:val="20"/>
          <w:vertAlign w:val="subscript"/>
        </w:rPr>
        <w:t>min</w:t>
      </w:r>
      <w:r w:rsidRPr="00EB01AE">
        <w:rPr>
          <w:rFonts w:ascii="Calibri Light" w:hAnsi="Calibri Light" w:cs="Calibri Light"/>
          <w:color w:val="000000" w:themeColor="text1"/>
          <w:szCs w:val="20"/>
        </w:rPr>
        <w:t xml:space="preserve">  – najniższa cena przedstawiona w ofercie spośród ofert nieodrzuconych</w:t>
      </w:r>
    </w:p>
    <w:p w14:paraId="2B89D1CF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t>C</w:t>
      </w:r>
      <w:r w:rsidRPr="00EB01AE">
        <w:rPr>
          <w:rFonts w:ascii="Calibri Light" w:hAnsi="Calibri Light" w:cs="Calibri Light"/>
          <w:color w:val="000000" w:themeColor="text1"/>
          <w:szCs w:val="20"/>
          <w:vertAlign w:val="subscript"/>
        </w:rPr>
        <w:t xml:space="preserve">of </w:t>
      </w:r>
      <w:r w:rsidRPr="00EB01AE">
        <w:rPr>
          <w:rFonts w:ascii="Calibri Light" w:hAnsi="Calibri Light" w:cs="Calibri Light"/>
          <w:color w:val="000000" w:themeColor="text1"/>
          <w:szCs w:val="20"/>
        </w:rPr>
        <w:t>– cena oferty ocenianej</w:t>
      </w:r>
    </w:p>
    <w:p w14:paraId="6142C4C5" w14:textId="77777777" w:rsidR="00ED50B3" w:rsidRPr="00EB01AE" w:rsidRDefault="00ED50B3" w:rsidP="00EB01AE">
      <w:pPr>
        <w:tabs>
          <w:tab w:val="left" w:pos="720"/>
        </w:tabs>
        <w:suppressAutoHyphens/>
        <w:ind w:left="708" w:right="25"/>
        <w:rPr>
          <w:rFonts w:ascii="Calibri Light" w:hAnsi="Calibri Light" w:cs="Calibri Light"/>
          <w:b/>
          <w:iCs/>
          <w:color w:val="000000" w:themeColor="text1"/>
          <w:szCs w:val="20"/>
        </w:rPr>
      </w:pPr>
      <w:r w:rsidRPr="00EB01AE">
        <w:rPr>
          <w:rFonts w:ascii="Calibri Light" w:hAnsi="Calibri Light" w:cs="Calibri Light"/>
          <w:iCs/>
          <w:color w:val="000000" w:themeColor="text1"/>
          <w:szCs w:val="20"/>
        </w:rPr>
        <w:t>Za kryterium</w:t>
      </w:r>
      <w:r w:rsidRPr="00EB01AE">
        <w:rPr>
          <w:rFonts w:ascii="Calibri Light" w:hAnsi="Calibri Light" w:cs="Calibri Light"/>
          <w:b/>
          <w:iCs/>
          <w:color w:val="000000" w:themeColor="text1"/>
          <w:szCs w:val="20"/>
        </w:rPr>
        <w:t xml:space="preserve"> „cena ofertowa” </w:t>
      </w:r>
      <w:r w:rsidRPr="00EB01AE">
        <w:rPr>
          <w:rFonts w:ascii="Calibri Light" w:hAnsi="Calibri Light" w:cs="Calibri Light"/>
          <w:iCs/>
          <w:color w:val="000000" w:themeColor="text1"/>
          <w:szCs w:val="20"/>
        </w:rPr>
        <w:t>oferta może otrzymać maksymalnie 70 pkt.</w:t>
      </w:r>
    </w:p>
    <w:p w14:paraId="4669910D" w14:textId="59C38BEE" w:rsidR="00824615" w:rsidRPr="00EB01AE" w:rsidRDefault="00ED50B3" w:rsidP="00EB01AE">
      <w:pPr>
        <w:pStyle w:val="Akapitzlist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Ad 2) Ocena ofert w kryterium „</w:t>
      </w:r>
      <w:r w:rsidRPr="00EB01AE">
        <w:rPr>
          <w:rFonts w:ascii="Calibri Light" w:hAnsi="Calibri Light" w:cs="Calibri Light"/>
          <w:b/>
          <w:sz w:val="20"/>
          <w:szCs w:val="20"/>
        </w:rPr>
        <w:t>doświadczenie osoby</w:t>
      </w:r>
      <w:r w:rsidRPr="00EB01AE">
        <w:rPr>
          <w:rFonts w:ascii="Calibri Light" w:hAnsi="Calibri Light" w:cs="Calibri Light"/>
          <w:sz w:val="20"/>
          <w:szCs w:val="20"/>
        </w:rPr>
        <w:t xml:space="preserve">” dotyczy osoby skierowanej </w:t>
      </w:r>
      <w:r w:rsidRPr="00EB01AE">
        <w:rPr>
          <w:rFonts w:ascii="Calibri Light" w:hAnsi="Calibri Light" w:cs="Calibri Light"/>
          <w:bCs/>
          <w:sz w:val="20"/>
          <w:szCs w:val="20"/>
        </w:rPr>
        <w:t>do realizacji zamówienia do pełnienia funkcji inspektora</w:t>
      </w:r>
      <w:r w:rsidR="00154360">
        <w:rPr>
          <w:rFonts w:ascii="Calibri Light" w:hAnsi="Calibri Light" w:cs="Calibri Light"/>
          <w:bCs/>
          <w:sz w:val="20"/>
          <w:szCs w:val="20"/>
        </w:rPr>
        <w:t xml:space="preserve"> ochrony danych osobowych</w:t>
      </w:r>
      <w:r w:rsidRPr="00EB01AE">
        <w:rPr>
          <w:rFonts w:ascii="Calibri Light" w:hAnsi="Calibri Light" w:cs="Calibri Light"/>
          <w:bCs/>
          <w:sz w:val="20"/>
          <w:szCs w:val="20"/>
        </w:rPr>
        <w:t>.</w:t>
      </w:r>
      <w:r w:rsidR="00824615" w:rsidRPr="00EB01AE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Zamawiający przyzna punkty za </w:t>
      </w:r>
      <w:r w:rsidR="00824615" w:rsidRPr="00EB01AE">
        <w:rPr>
          <w:rFonts w:ascii="Calibri Light" w:hAnsi="Calibri Light" w:cs="Calibri Light"/>
          <w:b/>
          <w:bCs/>
          <w:iCs/>
          <w:color w:val="000000" w:themeColor="text1"/>
          <w:sz w:val="20"/>
          <w:szCs w:val="20"/>
        </w:rPr>
        <w:t>dodatkowe doświadczenie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 osoby skierowanej do realizacji zamówienia ponad minimalny warunek 12 miesięcy. Punkty będą przyznawane na podstawie liczby </w:t>
      </w:r>
      <w:r w:rsidR="00824615" w:rsidRPr="00EB01AE">
        <w:rPr>
          <w:rFonts w:ascii="Calibri Light" w:hAnsi="Calibri Light" w:cs="Calibri Light"/>
          <w:b/>
          <w:bCs/>
          <w:iCs/>
          <w:color w:val="000000" w:themeColor="text1"/>
          <w:sz w:val="20"/>
          <w:szCs w:val="20"/>
        </w:rPr>
        <w:t>pełnych miesięcy doświadczenia zawodowego ponad wymagane minimum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, polegającego na pełnieniu funkcji inspektora </w:t>
      </w:r>
      <w:r w:rsidR="00154360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>ochrony danych osobowych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 </w:t>
      </w:r>
      <w:r w:rsidR="009E0916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w jednej lub wielu 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>jednost</w:t>
      </w:r>
      <w:r w:rsidR="009E0916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>kach</w:t>
      </w:r>
      <w:r w:rsidR="00824615" w:rsidRPr="00EB01AE">
        <w:rPr>
          <w:rFonts w:ascii="Calibri Light" w:hAnsi="Calibri Light" w:cs="Calibri Light"/>
          <w:bCs/>
          <w:iCs/>
          <w:color w:val="000000" w:themeColor="text1"/>
          <w:sz w:val="20"/>
          <w:szCs w:val="20"/>
        </w:rPr>
        <w:t xml:space="preserve"> organizacyjnych.</w:t>
      </w:r>
    </w:p>
    <w:p w14:paraId="5036A420" w14:textId="28057BA9" w:rsidR="00ED50B3" w:rsidRPr="00EB01AE" w:rsidRDefault="00ED50B3" w:rsidP="00EB01AE">
      <w:pPr>
        <w:pStyle w:val="Akapitzlist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color w:val="000000" w:themeColor="text1"/>
          <w:sz w:val="20"/>
          <w:szCs w:val="20"/>
        </w:rPr>
        <w:t>Zamawiający dokona oceny złożonych ofert w następujący sposób:</w:t>
      </w:r>
    </w:p>
    <w:p w14:paraId="5B434E11" w14:textId="48FBC269" w:rsidR="00ED50B3" w:rsidRPr="00EB01AE" w:rsidRDefault="00ED50B3" w:rsidP="00EB01AE">
      <w:pPr>
        <w:numPr>
          <w:ilvl w:val="0"/>
          <w:numId w:val="44"/>
        </w:numPr>
        <w:tabs>
          <w:tab w:val="left" w:pos="284"/>
        </w:tabs>
        <w:suppressAutoHyphens/>
        <w:ind w:left="1080"/>
        <w:contextualSpacing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t>doświadczenie od 13</w:t>
      </w:r>
      <w:r w:rsidR="0074003B" w:rsidRPr="00EB01AE">
        <w:rPr>
          <w:rFonts w:ascii="Calibri Light" w:hAnsi="Calibri Light" w:cs="Calibri Light"/>
          <w:color w:val="000000" w:themeColor="text1"/>
          <w:szCs w:val="20"/>
        </w:rPr>
        <w:t xml:space="preserve"> do </w:t>
      </w:r>
      <w:r w:rsidRPr="00EB01AE">
        <w:rPr>
          <w:rFonts w:ascii="Calibri Light" w:hAnsi="Calibri Light" w:cs="Calibri Light"/>
          <w:color w:val="000000" w:themeColor="text1"/>
          <w:szCs w:val="20"/>
        </w:rPr>
        <w:t>24 miesięcy</w:t>
      </w:r>
      <w:r w:rsidRPr="00EB01AE">
        <w:rPr>
          <w:rFonts w:ascii="Calibri Light" w:hAnsi="Calibri Light" w:cs="Calibri Light"/>
          <w:color w:val="00B050"/>
          <w:szCs w:val="20"/>
        </w:rPr>
        <w:t xml:space="preserve"> </w:t>
      </w:r>
      <w:r w:rsidRPr="00EB01AE">
        <w:rPr>
          <w:rFonts w:ascii="Calibri Light" w:hAnsi="Calibri Light" w:cs="Calibri Light"/>
          <w:color w:val="000000" w:themeColor="text1"/>
          <w:szCs w:val="20"/>
        </w:rPr>
        <w:t>– 10 pkt</w:t>
      </w:r>
    </w:p>
    <w:p w14:paraId="4016D857" w14:textId="2934825D" w:rsidR="00ED50B3" w:rsidRPr="00EB01AE" w:rsidRDefault="00ED50B3" w:rsidP="00EB01AE">
      <w:pPr>
        <w:numPr>
          <w:ilvl w:val="0"/>
          <w:numId w:val="44"/>
        </w:numPr>
        <w:tabs>
          <w:tab w:val="left" w:pos="284"/>
        </w:tabs>
        <w:suppressAutoHyphens/>
        <w:ind w:left="1080"/>
        <w:contextualSpacing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lastRenderedPageBreak/>
        <w:t>doświadczenie od 25</w:t>
      </w:r>
      <w:r w:rsidR="0074003B" w:rsidRPr="00EB01AE">
        <w:rPr>
          <w:rFonts w:ascii="Calibri Light" w:hAnsi="Calibri Light" w:cs="Calibri Light"/>
          <w:color w:val="000000" w:themeColor="text1"/>
          <w:szCs w:val="20"/>
        </w:rPr>
        <w:t xml:space="preserve"> do </w:t>
      </w:r>
      <w:r w:rsidRPr="00EB01AE">
        <w:rPr>
          <w:rFonts w:ascii="Calibri Light" w:hAnsi="Calibri Light" w:cs="Calibri Light"/>
          <w:color w:val="000000" w:themeColor="text1"/>
          <w:szCs w:val="20"/>
        </w:rPr>
        <w:t>36 miesięcy</w:t>
      </w:r>
      <w:r w:rsidRPr="00EB01AE">
        <w:rPr>
          <w:rFonts w:ascii="Calibri Light" w:hAnsi="Calibri Light" w:cs="Calibri Light"/>
          <w:color w:val="00B050"/>
          <w:szCs w:val="20"/>
        </w:rPr>
        <w:t xml:space="preserve"> </w:t>
      </w:r>
      <w:r w:rsidRPr="00EB01AE">
        <w:rPr>
          <w:rFonts w:ascii="Calibri Light" w:hAnsi="Calibri Light" w:cs="Calibri Light"/>
          <w:color w:val="000000" w:themeColor="text1"/>
          <w:szCs w:val="20"/>
        </w:rPr>
        <w:t>– 20 pkt</w:t>
      </w:r>
    </w:p>
    <w:p w14:paraId="4776463D" w14:textId="008D9AB4" w:rsidR="00ED50B3" w:rsidRPr="00EB01AE" w:rsidRDefault="0074003B" w:rsidP="00EB01AE">
      <w:pPr>
        <w:numPr>
          <w:ilvl w:val="0"/>
          <w:numId w:val="44"/>
        </w:numPr>
        <w:tabs>
          <w:tab w:val="left" w:pos="284"/>
        </w:tabs>
        <w:suppressAutoHyphens/>
        <w:ind w:left="1080"/>
        <w:contextualSpacing/>
        <w:rPr>
          <w:rFonts w:ascii="Calibri Light" w:hAnsi="Calibri Light" w:cs="Calibri Light"/>
          <w:color w:val="000000" w:themeColor="text1"/>
          <w:szCs w:val="20"/>
        </w:rPr>
      </w:pPr>
      <w:r w:rsidRPr="00EB01AE">
        <w:rPr>
          <w:rFonts w:ascii="Calibri Light" w:hAnsi="Calibri Light" w:cs="Calibri Light"/>
          <w:color w:val="000000" w:themeColor="text1"/>
          <w:szCs w:val="20"/>
        </w:rPr>
        <w:t>doświadczenie powyżej 36 miesięcy</w:t>
      </w:r>
      <w:r w:rsidR="00ED50B3" w:rsidRPr="00EB01AE">
        <w:rPr>
          <w:rFonts w:ascii="Calibri Light" w:hAnsi="Calibri Light" w:cs="Calibri Light"/>
          <w:color w:val="00B050"/>
          <w:szCs w:val="20"/>
        </w:rPr>
        <w:t xml:space="preserve"> </w:t>
      </w:r>
      <w:r w:rsidR="00ED50B3" w:rsidRPr="00EB01AE">
        <w:rPr>
          <w:rFonts w:ascii="Calibri Light" w:hAnsi="Calibri Light" w:cs="Calibri Light"/>
          <w:color w:val="000000" w:themeColor="text1"/>
          <w:szCs w:val="20"/>
        </w:rPr>
        <w:t>– 30 pkt</w:t>
      </w:r>
    </w:p>
    <w:p w14:paraId="1F717AB0" w14:textId="77777777" w:rsidR="00ED50B3" w:rsidRPr="00EB01AE" w:rsidRDefault="00ED50B3" w:rsidP="00EB01AE">
      <w:pPr>
        <w:tabs>
          <w:tab w:val="left" w:pos="720"/>
        </w:tabs>
        <w:suppressAutoHyphens/>
        <w:ind w:left="360" w:right="25"/>
        <w:rPr>
          <w:rFonts w:ascii="Calibri Light" w:hAnsi="Calibri Light" w:cs="Calibri Light"/>
          <w:bCs/>
          <w:iCs/>
          <w:color w:val="000000" w:themeColor="text1"/>
          <w:szCs w:val="20"/>
        </w:rPr>
      </w:pPr>
      <w:r w:rsidRPr="00EB01AE">
        <w:rPr>
          <w:rFonts w:ascii="Calibri Light" w:hAnsi="Calibri Light" w:cs="Calibri Light"/>
          <w:bCs/>
          <w:iCs/>
          <w:color w:val="000000" w:themeColor="text1"/>
          <w:szCs w:val="20"/>
        </w:rPr>
        <w:t xml:space="preserve">Za kryterium </w:t>
      </w:r>
      <w:r w:rsidRPr="00EB01AE">
        <w:rPr>
          <w:rFonts w:ascii="Calibri Light" w:hAnsi="Calibri Light" w:cs="Calibri Light"/>
          <w:b/>
          <w:iCs/>
          <w:color w:val="000000" w:themeColor="text1"/>
          <w:szCs w:val="20"/>
        </w:rPr>
        <w:t>„doświadczenie osoby”</w:t>
      </w:r>
      <w:r w:rsidRPr="00EB01AE">
        <w:rPr>
          <w:rFonts w:ascii="Calibri Light" w:hAnsi="Calibri Light" w:cs="Calibri Light"/>
          <w:bCs/>
          <w:iCs/>
          <w:color w:val="000000" w:themeColor="text1"/>
          <w:szCs w:val="20"/>
        </w:rPr>
        <w:t xml:space="preserve"> oferta może otrzymać maksymalnie 30 pkt.</w:t>
      </w:r>
    </w:p>
    <w:p w14:paraId="5F7C7453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Ilość punktów w poszczególnych kryteriach zostanie zaokrąglona do dwóch miejsc po przecinku.</w:t>
      </w:r>
    </w:p>
    <w:p w14:paraId="44876B72" w14:textId="77777777" w:rsidR="00ED50B3" w:rsidRPr="00EB01AE" w:rsidRDefault="00ED50B3" w:rsidP="00EB01AE">
      <w:pPr>
        <w:numPr>
          <w:ilvl w:val="0"/>
          <w:numId w:val="45"/>
        </w:numPr>
        <w:jc w:val="both"/>
        <w:rPr>
          <w:rFonts w:ascii="Calibri Light" w:eastAsia="Calibri" w:hAnsi="Calibri Light" w:cs="Calibri Light"/>
          <w:bCs/>
          <w:color w:val="000000" w:themeColor="text1"/>
          <w:szCs w:val="20"/>
          <w:lang w:eastAsia="en-US"/>
        </w:rPr>
      </w:pPr>
      <w:r w:rsidRPr="00EB01AE">
        <w:rPr>
          <w:rFonts w:ascii="Calibri Light" w:eastAsia="Calibri" w:hAnsi="Calibri Light" w:cs="Calibri Light"/>
          <w:bCs/>
          <w:color w:val="000000" w:themeColor="text1"/>
          <w:szCs w:val="20"/>
          <w:lang w:eastAsia="en-US"/>
        </w:rPr>
        <w:t>Za ofertę najkorzystniejszą uznana zostanie oferta, która uzyska największą liczbę punktów w wyżej wymienionych kryteriach oceny ofert, na podstawie informacji podanych przez Wykonawcę w Załączniku nr 1 (Formularz ofertowy).</w:t>
      </w:r>
    </w:p>
    <w:p w14:paraId="1A31BF58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Jeżeli nie będzie można wybrać oferty najkorzystniejszej z uwagi na to, że dwie lub więcej ofert będzie przedstawiało taki sam bilans ceny oraz pozostałych kryteriów, Zamawiający spośród tych ofert wybierze ofertę z niższą ceną, a w przypadku gdy wykonawcy złożyli oferty w takiej samej cenie – Zamawiający wezwie do złożenia dodatkowych ofert cenowych.</w:t>
      </w:r>
    </w:p>
    <w:p w14:paraId="01865F06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W toku oceny ofert Zamawiający może żądać od Wykonawcy wyjaśnień dotyczących treści złożonej oferty.</w:t>
      </w:r>
    </w:p>
    <w:p w14:paraId="1AF82AAB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bCs/>
          <w:color w:val="000000" w:themeColor="text1"/>
          <w:sz w:val="20"/>
          <w:szCs w:val="20"/>
        </w:rPr>
        <w:t>Jeżeli zaoferowana cena, wydają się rażąco niskie w stosunku do przedmiotu zamówienia lub budzą wątpliwości Zamawiającego co do możliwości wykonania przedmiotu zamówienia zgodnie z wymaganiami określonymi w dokumentach zamówienia lub wynikającymi z odrębnych przepisów, Zamawiający może żądać od Wykonawcy wyjaśnień, w tym złożenia dowodów w zakresie wyliczenia ceny, lub jej istotne części składowych. Przez rażąco niską cenę rozumie się cenę niższą, o co najmniej 30 % od średniej arytmetycznej cen wszystkich złożonych ofert niepodlegających odrzuceniu lub cenę niższą, o co najmniej 30 % od wartości zamówienia powiększonej o należny podatek od towarów i usług. Odrzuceniu, jako oferta z rażąco niską ceną, podlega oferta Wykonawcy, który nie udzielił wyjaśnień w wyznaczonym terminie, lub jeżeli złożone wyjaśnienia wraz z dowodami nie uzasadniają podanej w ofercie ceny.</w:t>
      </w:r>
    </w:p>
    <w:p w14:paraId="3D89B285" w14:textId="47FB9680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Niedopuszczalne jest prowadzenie między Zamawiającym a Wykonawcą negocjacji dotyczących złożonej oferty oraz dokonywanie jakiejkolwiek zmiany w jej treści, zastrzeżeniem ust. </w:t>
      </w:r>
      <w:r w:rsidR="00EB01AE" w:rsidRPr="00EB01AE">
        <w:rPr>
          <w:rFonts w:ascii="Calibri Light" w:hAnsi="Calibri Light" w:cs="Calibri Light"/>
          <w:sz w:val="20"/>
          <w:szCs w:val="20"/>
        </w:rPr>
        <w:t>8</w:t>
      </w:r>
      <w:r w:rsidRPr="00EB01AE">
        <w:rPr>
          <w:rFonts w:ascii="Calibri Light" w:hAnsi="Calibri Light" w:cs="Calibri Light"/>
          <w:sz w:val="20"/>
          <w:szCs w:val="20"/>
        </w:rPr>
        <w:t>.</w:t>
      </w:r>
    </w:p>
    <w:p w14:paraId="669279D5" w14:textId="77777777" w:rsidR="00ED50B3" w:rsidRPr="00EB01AE" w:rsidRDefault="00ED50B3" w:rsidP="00EB01A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Zamawiający poprawia w tekście oferty omyłki, niezwłocznie zawiadamiając o tym Wykonawcę, którego oferta została poprawiona.</w:t>
      </w:r>
    </w:p>
    <w:p w14:paraId="4B2D89F0" w14:textId="382732C9" w:rsidR="00EB01AE" w:rsidRPr="00EB01AE" w:rsidRDefault="00936164" w:rsidP="00EB01AE">
      <w:pPr>
        <w:tabs>
          <w:tab w:val="left" w:pos="357"/>
        </w:tabs>
        <w:ind w:left="426"/>
        <w:jc w:val="both"/>
        <w:rPr>
          <w:rFonts w:ascii="Calibri Light" w:hAnsi="Calibri Light" w:cs="Calibri Light"/>
          <w:b/>
          <w:szCs w:val="20"/>
          <w:u w:val="single"/>
        </w:rPr>
      </w:pPr>
      <w:r>
        <w:rPr>
          <w:rFonts w:ascii="Calibri Light" w:hAnsi="Calibri Light" w:cs="Calibri Light"/>
          <w:b/>
          <w:szCs w:val="20"/>
          <w:u w:val="single"/>
        </w:rPr>
        <w:t xml:space="preserve">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752"/>
      </w:tblGrid>
      <w:tr w:rsidR="00EB01AE" w:rsidRPr="00EB01AE" w14:paraId="193C1F1F" w14:textId="77777777" w:rsidTr="007A07A0">
        <w:tc>
          <w:tcPr>
            <w:tcW w:w="9752" w:type="dxa"/>
            <w:shd w:val="clear" w:color="auto" w:fill="FFF2CC"/>
          </w:tcPr>
          <w:p w14:paraId="2D11A6E3" w14:textId="77777777" w:rsidR="00EB01AE" w:rsidRPr="00EB01AE" w:rsidRDefault="00EB01AE" w:rsidP="00EB01AE">
            <w:pPr>
              <w:numPr>
                <w:ilvl w:val="0"/>
                <w:numId w:val="42"/>
              </w:numPr>
              <w:ind w:left="174" w:hanging="174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 xml:space="preserve"> INFORMACJA O SPOSOBIE PRZYGOTOWANIA OFERT </w:t>
            </w:r>
          </w:p>
        </w:tc>
      </w:tr>
    </w:tbl>
    <w:p w14:paraId="328294C5" w14:textId="77777777" w:rsidR="00EB01AE" w:rsidRPr="00EB01AE" w:rsidRDefault="00EB01AE" w:rsidP="00EB01AE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Wykonawca może złożyć tylko jedną ofertę.  </w:t>
      </w:r>
    </w:p>
    <w:p w14:paraId="56921F5C" w14:textId="77777777" w:rsidR="00EB01AE" w:rsidRPr="00EB01AE" w:rsidRDefault="00EB01AE" w:rsidP="00EB01AE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Oferta musi być podpisana przez Wykonawcę, tj. osobę (osoby) reprezentującą Wykonawcę, zgodnie z zasadami reprezentacji wskazanymi we właściwym rejestrze lub osobę (osoby) upoważnioną do reprezentowania Wykonawcy lub podpisana przez osobę upoważnioną przez Wykonawcę (upoważnienie do podpisania oferty powinno być dołączone do oferty).</w:t>
      </w:r>
    </w:p>
    <w:p w14:paraId="3EC9E570" w14:textId="77777777" w:rsidR="00EB01AE" w:rsidRPr="00EB01AE" w:rsidRDefault="00EB01AE" w:rsidP="00EB01AE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Oferta winna zawierać: </w:t>
      </w:r>
    </w:p>
    <w:p w14:paraId="6273CB6F" w14:textId="77777777" w:rsidR="00EB01AE" w:rsidRPr="00EB01AE" w:rsidRDefault="00EB01AE" w:rsidP="00EB01AE">
      <w:pPr>
        <w:pStyle w:val="Akapitzlist"/>
        <w:numPr>
          <w:ilvl w:val="0"/>
          <w:numId w:val="48"/>
        </w:numPr>
        <w:tabs>
          <w:tab w:val="left" w:pos="426"/>
        </w:tabs>
        <w:spacing w:after="0" w:line="240" w:lineRule="auto"/>
        <w:ind w:hanging="359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Formularz ofertowy</w:t>
      </w:r>
      <w:r w:rsidRPr="00EB01AE" w:rsidDel="00DD1001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 xml:space="preserve">(wg wzoru stanowiącego </w:t>
      </w:r>
      <w:r w:rsidRPr="00EB01AE">
        <w:rPr>
          <w:rFonts w:ascii="Calibri Light" w:hAnsi="Calibri Light" w:cs="Calibri Light"/>
          <w:sz w:val="20"/>
          <w:szCs w:val="20"/>
          <w:u w:val="single"/>
        </w:rPr>
        <w:t>Załącznik nr 1</w:t>
      </w:r>
      <w:r w:rsidRPr="00EB01AE">
        <w:rPr>
          <w:rFonts w:ascii="Calibri Light" w:hAnsi="Calibri Light" w:cs="Calibri Light"/>
          <w:sz w:val="20"/>
          <w:szCs w:val="20"/>
        </w:rPr>
        <w:t>).</w:t>
      </w:r>
    </w:p>
    <w:p w14:paraId="0F5041AF" w14:textId="77777777" w:rsidR="00EB01AE" w:rsidRPr="00EB01AE" w:rsidRDefault="00EB01AE" w:rsidP="00EB01AE">
      <w:pPr>
        <w:pStyle w:val="Akapitzlist"/>
        <w:numPr>
          <w:ilvl w:val="0"/>
          <w:numId w:val="48"/>
        </w:numPr>
        <w:tabs>
          <w:tab w:val="left" w:pos="426"/>
        </w:tabs>
        <w:spacing w:after="0" w:line="240" w:lineRule="auto"/>
        <w:ind w:hanging="359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Upoważnienie do podpisania oferty, o ile upoważnienie nie wynika w dokumentów rejestrowych Wykonawcy (KRS lub CEIDG).</w:t>
      </w:r>
    </w:p>
    <w:p w14:paraId="14F4A0AE" w14:textId="77777777" w:rsidR="00EB01AE" w:rsidRPr="00EB01AE" w:rsidRDefault="00EB01AE" w:rsidP="00EB01AE">
      <w:pPr>
        <w:pStyle w:val="Akapitzlist"/>
        <w:tabs>
          <w:tab w:val="left" w:pos="567"/>
        </w:tabs>
        <w:spacing w:after="0" w:line="240" w:lineRule="auto"/>
        <w:ind w:left="283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Uwaga: Zamawiający wezwie do wyjaśnień lub uzupełnienia oferty jedynie Wykonawcę, którego oferta zostanie najwyżej oceniona. </w:t>
      </w:r>
    </w:p>
    <w:p w14:paraId="3BD111B4" w14:textId="1C7EFC39" w:rsidR="00B11A48" w:rsidRDefault="00EB01AE" w:rsidP="00B11A48">
      <w:pPr>
        <w:pStyle w:val="Akapitzlist"/>
        <w:numPr>
          <w:ilvl w:val="0"/>
          <w:numId w:val="4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Wykonawcy ponoszą wszelkie koszty własne związane z przygotowaniem i złożeniem oferty, niezależnie od wyniku postępowania. Zamawiający w żadnym przypadku nie odpowiada za koszty poniesione przez Wykonawców w związku z przygotowaniem i złożeniem oferty. </w:t>
      </w:r>
    </w:p>
    <w:p w14:paraId="3FE4318A" w14:textId="77777777" w:rsidR="00B11A48" w:rsidRPr="00B11A48" w:rsidRDefault="00B11A48" w:rsidP="0015436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752"/>
      </w:tblGrid>
      <w:tr w:rsidR="00EB01AE" w:rsidRPr="00EB01AE" w14:paraId="2C9B7D05" w14:textId="77777777" w:rsidTr="007A07A0">
        <w:tc>
          <w:tcPr>
            <w:tcW w:w="9752" w:type="dxa"/>
            <w:shd w:val="clear" w:color="auto" w:fill="FFF2CC"/>
          </w:tcPr>
          <w:p w14:paraId="1D38F1A8" w14:textId="77777777" w:rsidR="00EB01AE" w:rsidRPr="00EB01AE" w:rsidRDefault="00EB01AE" w:rsidP="00EB01AE">
            <w:pPr>
              <w:numPr>
                <w:ilvl w:val="0"/>
                <w:numId w:val="42"/>
              </w:numPr>
              <w:ind w:left="320" w:hanging="320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 xml:space="preserve">INFORMACJA O SPOSOBIE I TERMINIE SKŁADANIA OFERT </w:t>
            </w:r>
          </w:p>
        </w:tc>
      </w:tr>
    </w:tbl>
    <w:p w14:paraId="5AC4F08D" w14:textId="2B23EB8B" w:rsidR="000E39D8" w:rsidRPr="00EB01AE" w:rsidRDefault="000E39D8" w:rsidP="00EB01AE">
      <w:pPr>
        <w:pStyle w:val="Akapitzlist"/>
        <w:numPr>
          <w:ilvl w:val="0"/>
          <w:numId w:val="5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Ofertę należy: złożyć w siedzibie Zamawiającego w Białostockim Parku Naukowo-Technologicznym, ul.</w:t>
      </w:r>
      <w:r w:rsidR="00BE6AFC" w:rsidRPr="00EB01AE">
        <w:rPr>
          <w:rFonts w:ascii="Calibri Light" w:hAnsi="Calibri Light" w:cs="Calibri Light"/>
          <w:sz w:val="20"/>
          <w:szCs w:val="20"/>
        </w:rPr>
        <w:t> </w:t>
      </w:r>
      <w:r w:rsidRPr="00EB01AE">
        <w:rPr>
          <w:rFonts w:ascii="Calibri Light" w:hAnsi="Calibri Light" w:cs="Calibri Light"/>
          <w:sz w:val="20"/>
          <w:szCs w:val="20"/>
        </w:rPr>
        <w:t>Żurawia</w:t>
      </w:r>
      <w:r w:rsidR="00923413" w:rsidRPr="00EB01AE">
        <w:rPr>
          <w:rFonts w:ascii="Calibri Light" w:hAnsi="Calibri Light" w:cs="Calibri Light"/>
          <w:sz w:val="20"/>
          <w:szCs w:val="20"/>
        </w:rPr>
        <w:t> </w:t>
      </w:r>
      <w:r w:rsidRPr="00EB01AE">
        <w:rPr>
          <w:rFonts w:ascii="Calibri Light" w:hAnsi="Calibri Light" w:cs="Calibri Light"/>
          <w:sz w:val="20"/>
          <w:szCs w:val="20"/>
        </w:rPr>
        <w:t xml:space="preserve">71, </w:t>
      </w:r>
      <w:r w:rsidRPr="00B95686">
        <w:rPr>
          <w:rFonts w:ascii="Calibri Light" w:hAnsi="Calibri Light" w:cs="Calibri Light"/>
          <w:sz w:val="20"/>
          <w:szCs w:val="20"/>
        </w:rPr>
        <w:t xml:space="preserve">15-540 Białystok, pokój nr 1.29, albo przesłać pocztą elektroniczną na adres: bpnt@bpnt.bialystok.pl - </w:t>
      </w:r>
      <w:r w:rsidR="003F5991" w:rsidRPr="00B95686">
        <w:rPr>
          <w:rFonts w:ascii="Calibri Light" w:hAnsi="Calibri Light" w:cs="Calibri Light"/>
          <w:b/>
          <w:sz w:val="20"/>
          <w:szCs w:val="20"/>
          <w:u w:val="single"/>
        </w:rPr>
        <w:t xml:space="preserve">do dnia </w:t>
      </w:r>
      <w:r w:rsidR="007A02AE" w:rsidRPr="00B95686">
        <w:rPr>
          <w:rFonts w:ascii="Calibri Light" w:hAnsi="Calibri Light" w:cs="Calibri Light"/>
          <w:b/>
          <w:sz w:val="20"/>
          <w:szCs w:val="20"/>
          <w:u w:val="single"/>
        </w:rPr>
        <w:t>0</w:t>
      </w:r>
      <w:r w:rsidR="009F6735">
        <w:rPr>
          <w:rFonts w:ascii="Calibri Light" w:hAnsi="Calibri Light" w:cs="Calibri Light"/>
          <w:b/>
          <w:sz w:val="20"/>
          <w:szCs w:val="20"/>
          <w:u w:val="single"/>
        </w:rPr>
        <w:t>2</w:t>
      </w:r>
      <w:r w:rsidR="007A02AE" w:rsidRPr="00B95686">
        <w:rPr>
          <w:rFonts w:ascii="Calibri Light" w:hAnsi="Calibri Light" w:cs="Calibri Light"/>
          <w:b/>
          <w:sz w:val="20"/>
          <w:szCs w:val="20"/>
          <w:u w:val="single"/>
        </w:rPr>
        <w:t>.12</w:t>
      </w:r>
      <w:r w:rsidR="003440C2" w:rsidRPr="00B95686">
        <w:rPr>
          <w:rFonts w:ascii="Calibri Light" w:hAnsi="Calibri Light" w:cs="Calibri Light"/>
          <w:b/>
          <w:sz w:val="20"/>
          <w:szCs w:val="20"/>
          <w:u w:val="single"/>
        </w:rPr>
        <w:t>.2025</w:t>
      </w:r>
      <w:r w:rsidR="00B41381" w:rsidRPr="00B95686">
        <w:rPr>
          <w:rFonts w:ascii="Calibri Light" w:hAnsi="Calibri Light" w:cs="Calibri Light"/>
          <w:b/>
          <w:sz w:val="20"/>
          <w:szCs w:val="20"/>
          <w:u w:val="single"/>
        </w:rPr>
        <w:t xml:space="preserve"> r. do godz. </w:t>
      </w:r>
      <w:r w:rsidR="00295241" w:rsidRPr="00B95686">
        <w:rPr>
          <w:rFonts w:ascii="Calibri Light" w:hAnsi="Calibri Light" w:cs="Calibri Light"/>
          <w:b/>
          <w:sz w:val="20"/>
          <w:szCs w:val="20"/>
          <w:u w:val="single"/>
        </w:rPr>
        <w:t>10</w:t>
      </w:r>
      <w:r w:rsidRPr="00B95686">
        <w:rPr>
          <w:rFonts w:ascii="Calibri Light" w:hAnsi="Calibri Light" w:cs="Calibri Light"/>
          <w:b/>
          <w:sz w:val="20"/>
          <w:szCs w:val="20"/>
          <w:u w:val="single"/>
        </w:rPr>
        <w:t>:00</w:t>
      </w:r>
      <w:r w:rsidRPr="00B95686">
        <w:rPr>
          <w:rFonts w:ascii="Calibri Light" w:hAnsi="Calibri Light" w:cs="Calibri Light"/>
          <w:sz w:val="20"/>
          <w:szCs w:val="20"/>
        </w:rPr>
        <w:t>.</w:t>
      </w:r>
    </w:p>
    <w:p w14:paraId="425854D6" w14:textId="4FB57D30" w:rsidR="0021784C" w:rsidRPr="00EB01AE" w:rsidRDefault="0021784C" w:rsidP="00EB01AE">
      <w:pPr>
        <w:pStyle w:val="Akapitzlist"/>
        <w:numPr>
          <w:ilvl w:val="0"/>
          <w:numId w:val="5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Złożenie oferty oznacza pełną akceptację warunków stawianych przez Zamawiającego w niniejszym</w:t>
      </w:r>
      <w:r w:rsidR="00035663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>postępowaniu</w:t>
      </w:r>
      <w:r w:rsidR="00C86F37" w:rsidRPr="00EB01AE">
        <w:rPr>
          <w:rFonts w:ascii="Calibri Light" w:hAnsi="Calibri Light" w:cs="Calibri Light"/>
          <w:sz w:val="20"/>
          <w:szCs w:val="20"/>
        </w:rPr>
        <w:t>.</w:t>
      </w:r>
      <w:r w:rsidR="00923413" w:rsidRPr="00EB01AE">
        <w:rPr>
          <w:rFonts w:ascii="Calibri Light" w:hAnsi="Calibri Light" w:cs="Calibri Light"/>
          <w:sz w:val="20"/>
          <w:szCs w:val="20"/>
        </w:rPr>
        <w:t xml:space="preserve"> </w:t>
      </w:r>
    </w:p>
    <w:p w14:paraId="51FEBE24" w14:textId="77777777" w:rsidR="00EB01AE" w:rsidRPr="00EB01AE" w:rsidRDefault="00EB01AE" w:rsidP="00EB01AE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ayout w:type="fixed"/>
        <w:tblLook w:val="04A0" w:firstRow="1" w:lastRow="0" w:firstColumn="1" w:lastColumn="0" w:noHBand="0" w:noVBand="1"/>
      </w:tblPr>
      <w:tblGrid>
        <w:gridCol w:w="9752"/>
      </w:tblGrid>
      <w:tr w:rsidR="00EB01AE" w:rsidRPr="00EB01AE" w14:paraId="70ABE62D" w14:textId="77777777" w:rsidTr="007A07A0">
        <w:tc>
          <w:tcPr>
            <w:tcW w:w="9752" w:type="dxa"/>
            <w:shd w:val="clear" w:color="auto" w:fill="FFF2CC"/>
          </w:tcPr>
          <w:p w14:paraId="5065E917" w14:textId="77777777" w:rsidR="00EB01AE" w:rsidRPr="00EB01AE" w:rsidRDefault="00EB01AE" w:rsidP="00EB01AE">
            <w:pPr>
              <w:numPr>
                <w:ilvl w:val="0"/>
                <w:numId w:val="42"/>
              </w:numPr>
              <w:ind w:left="318" w:hanging="318"/>
              <w:jc w:val="both"/>
              <w:rPr>
                <w:rFonts w:ascii="Calibri Light" w:hAnsi="Calibri Light" w:cs="Calibri Light"/>
                <w:b/>
                <w:i/>
                <w:szCs w:val="20"/>
              </w:rPr>
            </w:pPr>
            <w:r w:rsidRPr="00EB01AE">
              <w:rPr>
                <w:rFonts w:ascii="Calibri Light" w:eastAsia="Calibri" w:hAnsi="Calibri Light" w:cs="Calibri Light"/>
                <w:b/>
                <w:szCs w:val="20"/>
              </w:rPr>
              <w:t xml:space="preserve">POSTANOWIENIA KOŃCOWE </w:t>
            </w:r>
          </w:p>
        </w:tc>
      </w:tr>
    </w:tbl>
    <w:p w14:paraId="051B8E41" w14:textId="6614A67B" w:rsidR="009A50BA" w:rsidRPr="00EB01AE" w:rsidRDefault="00C86F37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Osoba </w:t>
      </w:r>
      <w:r w:rsidR="0021784C" w:rsidRPr="00EB01AE">
        <w:rPr>
          <w:rFonts w:ascii="Calibri Light" w:hAnsi="Calibri Light" w:cs="Calibri Light"/>
          <w:sz w:val="20"/>
          <w:szCs w:val="20"/>
        </w:rPr>
        <w:t>do kontaktu z wykonawcami:</w:t>
      </w:r>
      <w:r w:rsidR="00DE1D24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="00EB01AE" w:rsidRPr="00EB01AE">
        <w:rPr>
          <w:rFonts w:ascii="Calibri Light" w:hAnsi="Calibri Light" w:cs="Calibri Light"/>
          <w:sz w:val="20"/>
          <w:szCs w:val="20"/>
        </w:rPr>
        <w:t>Kinga Marculewicz</w:t>
      </w:r>
      <w:r w:rsidR="009A50BA" w:rsidRPr="00EB01AE">
        <w:rPr>
          <w:rFonts w:ascii="Calibri Light" w:hAnsi="Calibri Light" w:cs="Calibri Light"/>
          <w:sz w:val="20"/>
          <w:szCs w:val="20"/>
        </w:rPr>
        <w:t xml:space="preserve">, </w:t>
      </w:r>
      <w:r w:rsidR="00EB01AE" w:rsidRPr="00E7764C">
        <w:rPr>
          <w:rFonts w:ascii="Calibri Light" w:hAnsi="Calibri Light" w:cs="Calibri Light"/>
          <w:sz w:val="20"/>
          <w:szCs w:val="20"/>
        </w:rPr>
        <w:t>k.marculewicz@bnt.bialystok.pl</w:t>
      </w:r>
      <w:r w:rsidR="00E7764C">
        <w:rPr>
          <w:rFonts w:ascii="Calibri Light" w:hAnsi="Calibri Light" w:cs="Calibri Light"/>
          <w:sz w:val="20"/>
          <w:szCs w:val="20"/>
        </w:rPr>
        <w:t>.</w:t>
      </w:r>
    </w:p>
    <w:p w14:paraId="425854D9" w14:textId="0BDB3D0A" w:rsidR="0021784C" w:rsidRPr="00EB01AE" w:rsidRDefault="0021784C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Zamawiający udzieli zamówienia wykonawcy, którego oferta od</w:t>
      </w:r>
      <w:r w:rsidR="008C1F2A" w:rsidRPr="00EB01AE">
        <w:rPr>
          <w:rFonts w:ascii="Calibri Light" w:hAnsi="Calibri Light" w:cs="Calibri Light"/>
          <w:sz w:val="20"/>
          <w:szCs w:val="20"/>
        </w:rPr>
        <w:t xml:space="preserve">powiada wszystkim wymaganiom </w:t>
      </w:r>
      <w:r w:rsidRPr="00EB01AE">
        <w:rPr>
          <w:rFonts w:ascii="Calibri Light" w:hAnsi="Calibri Light" w:cs="Calibri Light"/>
          <w:sz w:val="20"/>
          <w:szCs w:val="20"/>
        </w:rPr>
        <w:t>przedstawionym w ogłoszeniu o zamówieniu</w:t>
      </w:r>
      <w:r w:rsidR="00035663" w:rsidRPr="00EB01AE">
        <w:rPr>
          <w:rFonts w:ascii="Calibri Light" w:hAnsi="Calibri Light" w:cs="Calibri Light"/>
          <w:sz w:val="20"/>
          <w:szCs w:val="20"/>
        </w:rPr>
        <w:t xml:space="preserve"> i przedstawi</w:t>
      </w:r>
      <w:r w:rsidRPr="00EB01AE">
        <w:rPr>
          <w:rFonts w:ascii="Calibri Light" w:hAnsi="Calibri Light" w:cs="Calibri Light"/>
          <w:sz w:val="20"/>
          <w:szCs w:val="20"/>
        </w:rPr>
        <w:t xml:space="preserve"> najkorzystnie</w:t>
      </w:r>
      <w:r w:rsidR="00035663" w:rsidRPr="00EB01AE">
        <w:rPr>
          <w:rFonts w:ascii="Calibri Light" w:hAnsi="Calibri Light" w:cs="Calibri Light"/>
          <w:sz w:val="20"/>
          <w:szCs w:val="20"/>
        </w:rPr>
        <w:t xml:space="preserve">jszą ofertę w oparciu kryteria </w:t>
      </w:r>
      <w:r w:rsidRPr="00EB01AE">
        <w:rPr>
          <w:rFonts w:ascii="Calibri Light" w:hAnsi="Calibri Light" w:cs="Calibri Light"/>
          <w:sz w:val="20"/>
          <w:szCs w:val="20"/>
        </w:rPr>
        <w:t xml:space="preserve">wyboru, z zastrzeżeniem pkt </w:t>
      </w:r>
      <w:r w:rsidR="00923413" w:rsidRPr="00EB01AE">
        <w:rPr>
          <w:rFonts w:ascii="Calibri Light" w:hAnsi="Calibri Light" w:cs="Calibri Light"/>
          <w:sz w:val="20"/>
          <w:szCs w:val="20"/>
        </w:rPr>
        <w:t>3</w:t>
      </w:r>
      <w:r w:rsidR="00EB01AE" w:rsidRPr="00EB01AE">
        <w:rPr>
          <w:rFonts w:ascii="Calibri Light" w:hAnsi="Calibri Light" w:cs="Calibri Light"/>
          <w:sz w:val="20"/>
          <w:szCs w:val="20"/>
        </w:rPr>
        <w:t xml:space="preserve"> i 4</w:t>
      </w:r>
      <w:r w:rsidRPr="00EB01AE">
        <w:rPr>
          <w:rFonts w:ascii="Calibri Light" w:hAnsi="Calibri Light" w:cs="Calibri Light"/>
          <w:sz w:val="20"/>
          <w:szCs w:val="20"/>
        </w:rPr>
        <w:t>. Zamawiający powiadomi wykonawców o wyniku postępowania</w:t>
      </w:r>
      <w:r w:rsidR="00F70ED5" w:rsidRPr="00EB01AE">
        <w:rPr>
          <w:rFonts w:ascii="Calibri Light" w:hAnsi="Calibri Light" w:cs="Calibri Light"/>
          <w:sz w:val="20"/>
          <w:szCs w:val="20"/>
        </w:rPr>
        <w:t>, publikując jego wynik na stronie internetowej www.bpnt.bialystok.pl</w:t>
      </w:r>
      <w:r w:rsidRPr="00EB01AE">
        <w:rPr>
          <w:rFonts w:ascii="Calibri Light" w:hAnsi="Calibri Light" w:cs="Calibri Light"/>
          <w:sz w:val="20"/>
          <w:szCs w:val="20"/>
        </w:rPr>
        <w:t xml:space="preserve">. </w:t>
      </w:r>
    </w:p>
    <w:p w14:paraId="01945D71" w14:textId="77777777" w:rsidR="000E39D8" w:rsidRPr="00EB01AE" w:rsidRDefault="00DE1D24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 xml:space="preserve">Zamawiający </w:t>
      </w:r>
      <w:r w:rsidR="0021784C" w:rsidRPr="00EB01AE">
        <w:rPr>
          <w:rFonts w:ascii="Calibri Light" w:hAnsi="Calibri Light" w:cs="Calibri Light"/>
          <w:sz w:val="20"/>
          <w:szCs w:val="20"/>
        </w:rPr>
        <w:t>dopuszcza unieważnienie postępowania bez podania przy</w:t>
      </w:r>
      <w:r w:rsidR="00035663" w:rsidRPr="00EB01AE">
        <w:rPr>
          <w:rFonts w:ascii="Calibri Light" w:hAnsi="Calibri Light" w:cs="Calibri Light"/>
          <w:sz w:val="20"/>
          <w:szCs w:val="20"/>
        </w:rPr>
        <w:t>czyn.</w:t>
      </w:r>
    </w:p>
    <w:p w14:paraId="36025B18" w14:textId="709EDDF1" w:rsidR="00392E19" w:rsidRPr="00EB01AE" w:rsidRDefault="00392E19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Zamawiający zastrzega sobie możliwość unieważnieni</w:t>
      </w:r>
      <w:r w:rsidR="00756D23" w:rsidRPr="00EB01AE">
        <w:rPr>
          <w:rFonts w:ascii="Calibri Light" w:hAnsi="Calibri Light" w:cs="Calibri Light"/>
          <w:sz w:val="20"/>
          <w:szCs w:val="20"/>
        </w:rPr>
        <w:t>a</w:t>
      </w:r>
      <w:r w:rsidRPr="00EB01AE">
        <w:rPr>
          <w:rFonts w:ascii="Calibri Light" w:hAnsi="Calibri Light" w:cs="Calibri Light"/>
          <w:sz w:val="20"/>
          <w:szCs w:val="20"/>
        </w:rPr>
        <w:t xml:space="preserve">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EB01AE" w:rsidRDefault="00392E19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EB01AE" w:rsidRDefault="007F7467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bookmarkStart w:id="1" w:name="_Hlk178833325"/>
      <w:r w:rsidRPr="00EB01AE">
        <w:rPr>
          <w:rFonts w:ascii="Calibri Light" w:hAnsi="Calibri Light" w:cs="Calibri Light"/>
          <w:sz w:val="20"/>
          <w:szCs w:val="20"/>
        </w:rPr>
        <w:t>Zamawiający odrzuci ofertę, jeżeli:</w:t>
      </w:r>
    </w:p>
    <w:p w14:paraId="60FD6A22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została złożona przez Wykonawcę podlegającego wykluczeniu z postępowania;</w:t>
      </w:r>
    </w:p>
    <w:p w14:paraId="7300BC75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jest nieważna na podstawie odrębnych przepisów;</w:t>
      </w:r>
    </w:p>
    <w:p w14:paraId="7E4AB8FB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jej treść jest niezgodna z warunkami zamówienia;</w:t>
      </w:r>
    </w:p>
    <w:p w14:paraId="17E80464" w14:textId="77777777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EB01AE" w:rsidRDefault="007F7467" w:rsidP="00EB01AE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>zawiera rażąco niską cenę w stosunku do przedmiotu zamówienia</w:t>
      </w:r>
      <w:r w:rsidR="00DA4C92" w:rsidRPr="00EB01AE">
        <w:rPr>
          <w:rFonts w:ascii="Calibri Light" w:hAnsi="Calibri Light" w:cs="Calibri Light"/>
          <w:szCs w:val="20"/>
        </w:rPr>
        <w:t xml:space="preserve">. </w:t>
      </w:r>
    </w:p>
    <w:p w14:paraId="45C7B11C" w14:textId="6CAC488D" w:rsidR="00DA4C92" w:rsidRPr="00EB01AE" w:rsidRDefault="00DA4C92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r w:rsidR="00FD5FCF" w:rsidRPr="00EB01AE">
        <w:rPr>
          <w:rFonts w:ascii="Calibri Light" w:eastAsia="Calibri" w:hAnsi="Calibri Light" w:cs="Calibri Light"/>
          <w:sz w:val="20"/>
          <w:szCs w:val="20"/>
        </w:rPr>
        <w:t xml:space="preserve">t.j. </w:t>
      </w:r>
      <w:r w:rsidRPr="00EB01AE">
        <w:rPr>
          <w:rFonts w:ascii="Calibri Light" w:eastAsia="Calibri" w:hAnsi="Calibri Light" w:cs="Calibri Light"/>
          <w:sz w:val="20"/>
          <w:szCs w:val="20"/>
        </w:rPr>
        <w:t>Dz. U. z 202</w:t>
      </w:r>
      <w:r w:rsidR="001A0927" w:rsidRPr="00EB01AE">
        <w:rPr>
          <w:rFonts w:ascii="Calibri Light" w:eastAsia="Calibri" w:hAnsi="Calibri Light" w:cs="Calibri Light"/>
          <w:sz w:val="20"/>
          <w:szCs w:val="20"/>
        </w:rPr>
        <w:t>5</w:t>
      </w:r>
      <w:r w:rsidRPr="00EB01AE">
        <w:rPr>
          <w:rFonts w:ascii="Calibri Light" w:eastAsia="Calibri" w:hAnsi="Calibri Light" w:cs="Calibri Light"/>
          <w:sz w:val="20"/>
          <w:szCs w:val="20"/>
        </w:rPr>
        <w:t xml:space="preserve"> r. poz. </w:t>
      </w:r>
      <w:r w:rsidR="00FD5FCF" w:rsidRPr="00EB01AE">
        <w:rPr>
          <w:rFonts w:ascii="Calibri Light" w:eastAsia="Calibri" w:hAnsi="Calibri Light" w:cs="Calibri Light"/>
          <w:sz w:val="20"/>
          <w:szCs w:val="20"/>
        </w:rPr>
        <w:t>5</w:t>
      </w:r>
      <w:r w:rsidR="001A0927" w:rsidRPr="00EB01AE">
        <w:rPr>
          <w:rFonts w:ascii="Calibri Light" w:eastAsia="Calibri" w:hAnsi="Calibri Light" w:cs="Calibri Light"/>
          <w:sz w:val="20"/>
          <w:szCs w:val="20"/>
        </w:rPr>
        <w:t>14</w:t>
      </w:r>
      <w:r w:rsidRPr="00EB01AE">
        <w:rPr>
          <w:rFonts w:ascii="Calibri Light" w:eastAsia="Calibri" w:hAnsi="Calibri Light" w:cs="Calibri Light"/>
          <w:sz w:val="20"/>
          <w:szCs w:val="20"/>
        </w:rPr>
        <w:t>).</w:t>
      </w:r>
    </w:p>
    <w:p w14:paraId="18E261EE" w14:textId="77777777" w:rsidR="00DA4C92" w:rsidRPr="00EB01AE" w:rsidRDefault="00DA4C92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EB01AE" w:rsidRDefault="00DA4C92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eastAsia="Calibri" w:hAnsi="Calibri Light" w:cs="Calibri Light"/>
          <w:sz w:val="20"/>
          <w:szCs w:val="20"/>
        </w:rPr>
        <w:t>Zamawiający</w:t>
      </w:r>
      <w:r w:rsidRPr="00EB01AE">
        <w:rPr>
          <w:rFonts w:ascii="Calibri Light" w:hAnsi="Calibri Light" w:cs="Calibri Light"/>
          <w:sz w:val="20"/>
          <w:szCs w:val="20"/>
        </w:rPr>
        <w:t xml:space="preserve"> nie przewiduje:</w:t>
      </w:r>
    </w:p>
    <w:p w14:paraId="363BE038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EB01AE">
        <w:rPr>
          <w:rFonts w:ascii="Calibri Light" w:hAnsi="Calibri Light" w:cs="Calibri Light"/>
          <w:szCs w:val="20"/>
          <w:lang w:bidi="pl-PL"/>
        </w:rPr>
        <w:t>składania ofert wariantowych,</w:t>
      </w:r>
    </w:p>
    <w:p w14:paraId="321598CA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EB01AE">
        <w:rPr>
          <w:rFonts w:ascii="Calibri Light" w:hAnsi="Calibri Light" w:cs="Calibri Light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  <w:lang w:bidi="pl-PL"/>
        </w:rPr>
        <w:t>zaliczek dla Wykonawców,</w:t>
      </w:r>
    </w:p>
    <w:p w14:paraId="0AD9AAA7" w14:textId="77777777" w:rsidR="00DA4C92" w:rsidRPr="00EB01AE" w:rsidRDefault="00DA4C92" w:rsidP="00EB01AE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  <w:lang w:bidi="pl-PL"/>
        </w:rPr>
        <w:t>rozliczeń w walutach obcych.</w:t>
      </w:r>
    </w:p>
    <w:bookmarkEnd w:id="1"/>
    <w:p w14:paraId="67EB31FB" w14:textId="167DF5CD" w:rsidR="000E39D8" w:rsidRPr="00EB01AE" w:rsidRDefault="000E39D8" w:rsidP="00EB01AE">
      <w:pPr>
        <w:pStyle w:val="Akapitzlist"/>
        <w:numPr>
          <w:ilvl w:val="0"/>
          <w:numId w:val="52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B01AE">
        <w:rPr>
          <w:rFonts w:ascii="Calibri Light" w:hAnsi="Calibri Light" w:cs="Calibri Light"/>
          <w:sz w:val="20"/>
          <w:szCs w:val="20"/>
        </w:rPr>
        <w:t>Zgodnie z art. 13 ust. 1 i 2 rozporządzenia Parlamentu Europejskiego i Rady (UE) 2016/679 z</w:t>
      </w:r>
      <w:r w:rsidR="00952710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>dnia</w:t>
      </w:r>
      <w:r w:rsidR="00952710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 xml:space="preserve">27 kwietnia </w:t>
      </w:r>
      <w:r w:rsidR="00305BBF" w:rsidRPr="00EB01AE">
        <w:rPr>
          <w:rFonts w:ascii="Calibri Light" w:hAnsi="Calibri Light" w:cs="Calibri Light"/>
          <w:sz w:val="20"/>
          <w:szCs w:val="20"/>
        </w:rPr>
        <w:br/>
      </w:r>
      <w:r w:rsidRPr="00EB01AE">
        <w:rPr>
          <w:rFonts w:ascii="Calibri Light" w:hAnsi="Calibri Light" w:cs="Calibri Light"/>
          <w:sz w:val="20"/>
          <w:szCs w:val="20"/>
        </w:rPr>
        <w:t>2016</w:t>
      </w:r>
      <w:r w:rsidR="00305BBF" w:rsidRPr="00EB01AE">
        <w:rPr>
          <w:rFonts w:ascii="Calibri Light" w:hAnsi="Calibri Light" w:cs="Calibri Light"/>
          <w:sz w:val="20"/>
          <w:szCs w:val="20"/>
        </w:rPr>
        <w:t xml:space="preserve"> </w:t>
      </w:r>
      <w:r w:rsidRPr="00EB01AE">
        <w:rPr>
          <w:rFonts w:ascii="Calibri Light" w:hAnsi="Calibri Light" w:cs="Calibri Light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Administratorem danych osobowych Wykonawcy oraz osób, których dane Wykonawca przekazał</w:t>
      </w:r>
      <w:r w:rsidR="00952710"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 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w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niniejszym postępowaniu jest Białostocki Park Naukowo-Technologiczny, 15-540 Białystok,</w:t>
      </w:r>
      <w:r w:rsidR="00042BC5"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 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ul.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Żurawia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71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4658EF87" w14:textId="7A58C3DA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Kontakt do inspektora ochrony danych osobowych w Białostockim Parku Naukowo-Technologicznym: Mariusz Manaches, iodo@bpnt.bialystok.pl, </w:t>
      </w:r>
      <w:hyperlink r:id="rId11" w:tgtFrame="_blank" w:history="1">
        <w:r w:rsidRPr="00EB01AE">
          <w:rPr>
            <w:rFonts w:ascii="Calibri Light" w:eastAsiaTheme="minorHAnsi" w:hAnsi="Calibri Light" w:cs="Calibri Light"/>
            <w:szCs w:val="20"/>
            <w:lang w:eastAsia="en-US"/>
          </w:rPr>
          <w:t>+48 534 653 001</w:t>
        </w:r>
      </w:hyperlink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5CE9F9A3" w14:textId="5375FA90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 </w:t>
      </w:r>
    </w:p>
    <w:p w14:paraId="171ADC20" w14:textId="1C02BFB3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ab/>
      </w:r>
    </w:p>
    <w:p w14:paraId="7C7B7F67" w14:textId="4BEDBD56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Dane będą przechowywane przez okres realizacji umowy, a następnie przez okres wynikający z</w:t>
      </w:r>
      <w:r w:rsidR="00E44AC7" w:rsidRPr="00EB01AE">
        <w:rPr>
          <w:rFonts w:ascii="Calibri Light" w:eastAsiaTheme="minorHAnsi" w:hAnsi="Calibri Light" w:cs="Calibri Light"/>
          <w:szCs w:val="20"/>
          <w:lang w:eastAsia="en-US"/>
        </w:rPr>
        <w:t> </w:t>
      </w:r>
      <w:r w:rsidRPr="00EB01AE">
        <w:rPr>
          <w:rFonts w:ascii="Calibri Light" w:eastAsiaTheme="minorHAnsi" w:hAnsi="Calibri Light" w:cs="Calibri Light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57BDEEBB" w14:textId="77777777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Wykonawca posiada:</w:t>
      </w:r>
    </w:p>
    <w:p w14:paraId="2C7C69EE" w14:textId="77777777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EB01AE" w:rsidRDefault="000E39D8" w:rsidP="00EB01AE">
      <w:pPr>
        <w:numPr>
          <w:ilvl w:val="0"/>
          <w:numId w:val="13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EB01AE">
        <w:rPr>
          <w:rFonts w:ascii="Calibri Light" w:eastAsiaTheme="minorHAnsi" w:hAnsi="Calibri Light" w:cs="Calibri Light"/>
          <w:szCs w:val="20"/>
          <w:lang w:eastAsia="en-US"/>
        </w:rPr>
        <w:t>.</w:t>
      </w:r>
    </w:p>
    <w:p w14:paraId="1B1B4D9C" w14:textId="77777777" w:rsidR="000E39D8" w:rsidRPr="00EB01AE" w:rsidRDefault="000E39D8" w:rsidP="00EB01AE">
      <w:pPr>
        <w:numPr>
          <w:ilvl w:val="0"/>
          <w:numId w:val="15"/>
        </w:numPr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Wykonawcy nie przysługuje:</w:t>
      </w:r>
    </w:p>
    <w:p w14:paraId="017D1325" w14:textId="77777777" w:rsidR="000E39D8" w:rsidRPr="00EB01AE" w:rsidRDefault="000E39D8" w:rsidP="00EB01AE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EB01AE" w:rsidRDefault="000E39D8" w:rsidP="00EB01AE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EB01AE" w:rsidRDefault="000E39D8" w:rsidP="00EB01AE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EB01AE">
        <w:rPr>
          <w:rFonts w:ascii="Calibri Light" w:eastAsiaTheme="minorHAnsi" w:hAnsi="Calibri Light" w:cs="Calibri Light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50EBA6" w14:textId="77777777" w:rsidR="00705117" w:rsidRPr="00EB01AE" w:rsidRDefault="00705117" w:rsidP="00EB01AE">
      <w:pPr>
        <w:jc w:val="both"/>
        <w:rPr>
          <w:rFonts w:ascii="Calibri Light" w:hAnsi="Calibri Light" w:cs="Calibri Light"/>
          <w:szCs w:val="20"/>
          <w:u w:val="single"/>
        </w:rPr>
      </w:pPr>
    </w:p>
    <w:p w14:paraId="66FEECEC" w14:textId="026A59AC" w:rsidR="00AC08AC" w:rsidRPr="00EB01AE" w:rsidRDefault="00AC08AC" w:rsidP="00EB01AE">
      <w:pPr>
        <w:jc w:val="both"/>
        <w:rPr>
          <w:rFonts w:ascii="Calibri Light" w:hAnsi="Calibri Light" w:cs="Calibri Light"/>
          <w:szCs w:val="20"/>
          <w:u w:val="single"/>
        </w:rPr>
      </w:pPr>
      <w:r w:rsidRPr="00EB01AE">
        <w:rPr>
          <w:rFonts w:ascii="Calibri Light" w:hAnsi="Calibri Light" w:cs="Calibri Light"/>
          <w:szCs w:val="20"/>
          <w:u w:val="single"/>
        </w:rPr>
        <w:t>Załączniki:</w:t>
      </w:r>
    </w:p>
    <w:p w14:paraId="7C5703FA" w14:textId="34B8CFC3" w:rsidR="00F01361" w:rsidRPr="00EB01AE" w:rsidRDefault="00E30DC7" w:rsidP="00EB01AE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 xml:space="preserve">Załącznik nr 1 </w:t>
      </w:r>
      <w:r w:rsidR="001A0927" w:rsidRPr="00EB01AE">
        <w:rPr>
          <w:rFonts w:ascii="Calibri Light" w:hAnsi="Calibri Light" w:cs="Calibri Light"/>
          <w:szCs w:val="20"/>
        </w:rPr>
        <w:t>–</w:t>
      </w:r>
      <w:r w:rsidR="003440C2" w:rsidRPr="00EB01AE">
        <w:rPr>
          <w:rFonts w:ascii="Calibri Light" w:hAnsi="Calibri Light" w:cs="Calibri Light"/>
          <w:szCs w:val="20"/>
        </w:rPr>
        <w:t xml:space="preserve"> </w:t>
      </w:r>
      <w:r w:rsidR="00F01361" w:rsidRPr="00EB01AE">
        <w:rPr>
          <w:rFonts w:ascii="Calibri Light" w:hAnsi="Calibri Light" w:cs="Calibri Light"/>
          <w:szCs w:val="20"/>
        </w:rPr>
        <w:t>Formularz ofertowy;</w:t>
      </w:r>
    </w:p>
    <w:p w14:paraId="1628E0CF" w14:textId="59E63B43" w:rsidR="001A0927" w:rsidRPr="00EB01AE" w:rsidRDefault="001A0927" w:rsidP="00EB01AE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EB01AE">
        <w:rPr>
          <w:rFonts w:ascii="Calibri Light" w:hAnsi="Calibri Light" w:cs="Calibri Light"/>
          <w:szCs w:val="20"/>
        </w:rPr>
        <w:t xml:space="preserve">Załącznik nr </w:t>
      </w:r>
      <w:r w:rsidR="00EB01AE" w:rsidRPr="00EB01AE">
        <w:rPr>
          <w:rFonts w:ascii="Calibri Light" w:hAnsi="Calibri Light" w:cs="Calibri Light"/>
          <w:szCs w:val="20"/>
        </w:rPr>
        <w:t>2</w:t>
      </w:r>
      <w:r w:rsidRPr="00EB01AE">
        <w:rPr>
          <w:rFonts w:ascii="Calibri Light" w:hAnsi="Calibri Light" w:cs="Calibri Light"/>
          <w:szCs w:val="20"/>
        </w:rPr>
        <w:t xml:space="preserve"> – Projekt umowy.</w:t>
      </w:r>
    </w:p>
    <w:sectPr w:rsidR="001A0927" w:rsidRPr="00EB01AE" w:rsidSect="00ED50B3">
      <w:headerReference w:type="default" r:id="rId12"/>
      <w:footerReference w:type="default" r:id="rId13"/>
      <w:pgSz w:w="11906" w:h="16838"/>
      <w:pgMar w:top="1021" w:right="1134" w:bottom="102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3FA2" w14:textId="77777777" w:rsidR="00835DA2" w:rsidRDefault="00835DA2" w:rsidP="00DE1D24">
      <w:r>
        <w:separator/>
      </w:r>
    </w:p>
  </w:endnote>
  <w:endnote w:type="continuationSeparator" w:id="0">
    <w:p w14:paraId="50BA5B42" w14:textId="77777777" w:rsidR="00835DA2" w:rsidRDefault="00835DA2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9E0916">
    <w:pPr>
      <w:ind w:right="140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797CC60C">
              <wp:simplePos x="0" y="0"/>
              <wp:positionH relativeFrom="column">
                <wp:posOffset>0</wp:posOffset>
              </wp:positionH>
              <wp:positionV relativeFrom="paragraph">
                <wp:posOffset>-68580</wp:posOffset>
              </wp:positionV>
              <wp:extent cx="6123600" cy="0"/>
              <wp:effectExtent l="0" t="0" r="0" b="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3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FC7D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4pt;width:482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jjuAEAAFYDAAAOAAAAZHJzL2Uyb0RvYy54bWysU8Fu2zAMvQ/YPwi6L7ZTLBuMOD2k6y7d&#10;FqDdBzCybAuVRYFUYufvJ6lJWmy3oT4IlEg+Pj7S69t5tOKoiQ26RlaLUgrtFLbG9Y38/XT/6a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A3AC" w14:textId="77777777" w:rsidR="00835DA2" w:rsidRDefault="00835DA2" w:rsidP="00DE1D24">
      <w:r>
        <w:separator/>
      </w:r>
    </w:p>
  </w:footnote>
  <w:footnote w:type="continuationSeparator" w:id="0">
    <w:p w14:paraId="7D948C78" w14:textId="77777777" w:rsidR="00835DA2" w:rsidRDefault="00835DA2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E310" w14:textId="0D1D7849" w:rsidR="003E36EB" w:rsidRDefault="003E36EB" w:rsidP="003E36EB">
    <w:pPr>
      <w:pStyle w:val="Nagwek"/>
      <w:rPr>
        <w:rFonts w:ascii="Calibri" w:hAnsi="Calibri" w:cs="Calibri"/>
        <w:b/>
        <w:sz w:val="16"/>
        <w:szCs w:val="16"/>
      </w:rPr>
    </w:pPr>
    <w:bookmarkStart w:id="2" w:name="_Hlk214359957"/>
    <w:bookmarkStart w:id="3" w:name="_Hlk214359958"/>
    <w:r w:rsidRPr="008656A4">
      <w:rPr>
        <w:rFonts w:ascii="Calibri" w:hAnsi="Calibri" w:cs="Calibri"/>
        <w:b/>
        <w:sz w:val="16"/>
        <w:szCs w:val="16"/>
      </w:rPr>
      <w:t>BPN-T.271.1.</w:t>
    </w:r>
    <w:r w:rsidR="007A02AE">
      <w:rPr>
        <w:rFonts w:ascii="Calibri" w:hAnsi="Calibri" w:cs="Calibri"/>
        <w:b/>
        <w:sz w:val="16"/>
        <w:szCs w:val="16"/>
      </w:rPr>
      <w:t>296</w:t>
    </w:r>
    <w:r w:rsidRPr="008656A4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</w:p>
  <w:p w14:paraId="2D50C1DA" w14:textId="1453EB98" w:rsidR="003E36EB" w:rsidRPr="003E36EB" w:rsidRDefault="00F666F8" w:rsidP="003E36EB">
    <w:pPr>
      <w:pStyle w:val="Nagwek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 xml:space="preserve">„Pełnienie obowiązków inspektora ochrony danych osobowych </w:t>
    </w:r>
    <w:r w:rsidR="003E36EB" w:rsidRPr="003E36EB">
      <w:rPr>
        <w:rFonts w:ascii="Calibri" w:hAnsi="Calibri" w:cs="Calibri"/>
        <w:bCs/>
        <w:sz w:val="16"/>
        <w:szCs w:val="16"/>
      </w:rPr>
      <w:t>w Białostockim Parku Naukowo-Technologicznym</w:t>
    </w:r>
    <w:r>
      <w:rPr>
        <w:rFonts w:ascii="Calibri" w:hAnsi="Calibri" w:cs="Calibri"/>
        <w:bCs/>
        <w:sz w:val="16"/>
        <w:szCs w:val="16"/>
      </w:rPr>
      <w:t>”</w:t>
    </w:r>
  </w:p>
  <w:p w14:paraId="20AB833D" w14:textId="08ACCB91" w:rsidR="000A242F" w:rsidRPr="009E0916" w:rsidRDefault="003E36EB" w:rsidP="00AF41EB">
    <w:pPr>
      <w:pStyle w:val="Tekstpodstawowy"/>
      <w:spacing w:after="0"/>
      <w:jc w:val="both"/>
      <w:rPr>
        <w:sz w:val="14"/>
        <w:szCs w:val="18"/>
      </w:rPr>
    </w:pPr>
    <w:r w:rsidRPr="008656A4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F6FB70" wp14:editId="59E482B8">
              <wp:simplePos x="0" y="0"/>
              <wp:positionH relativeFrom="column">
                <wp:posOffset>0</wp:posOffset>
              </wp:positionH>
              <wp:positionV relativeFrom="paragraph">
                <wp:posOffset>29845</wp:posOffset>
              </wp:positionV>
              <wp:extent cx="6105525" cy="635"/>
              <wp:effectExtent l="9525" t="10795" r="9525" b="7620"/>
              <wp:wrapNone/>
              <wp:docPr id="73034029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C8405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80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" strokeweight=".5pt"/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9407A92"/>
    <w:multiLevelType w:val="multilevel"/>
    <w:tmpl w:val="91EEC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18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C957A8"/>
    <w:multiLevelType w:val="hybridMultilevel"/>
    <w:tmpl w:val="099C08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72A62"/>
    <w:multiLevelType w:val="hybridMultilevel"/>
    <w:tmpl w:val="9520662C"/>
    <w:lvl w:ilvl="0" w:tplc="0E0C33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3B9342C"/>
    <w:multiLevelType w:val="hybridMultilevel"/>
    <w:tmpl w:val="6C1E2B0E"/>
    <w:lvl w:ilvl="0" w:tplc="1804B9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E82C2C"/>
    <w:multiLevelType w:val="multilevel"/>
    <w:tmpl w:val="9600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57213"/>
    <w:multiLevelType w:val="hybridMultilevel"/>
    <w:tmpl w:val="3F7CEEA4"/>
    <w:lvl w:ilvl="0" w:tplc="2B2EFBB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70564"/>
    <w:multiLevelType w:val="multilevel"/>
    <w:tmpl w:val="DE504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9B1972"/>
    <w:multiLevelType w:val="hybridMultilevel"/>
    <w:tmpl w:val="5FCA5C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51308A"/>
    <w:multiLevelType w:val="hybridMultilevel"/>
    <w:tmpl w:val="B8368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9" w15:restartNumberingAfterBreak="0">
    <w:nsid w:val="349B67C6"/>
    <w:multiLevelType w:val="hybridMultilevel"/>
    <w:tmpl w:val="5FCA5C96"/>
    <w:lvl w:ilvl="0" w:tplc="4ABA24A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 w15:restartNumberingAfterBreak="0">
    <w:nsid w:val="36C02C40"/>
    <w:multiLevelType w:val="hybridMultilevel"/>
    <w:tmpl w:val="90F4788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34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36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4D3407"/>
    <w:multiLevelType w:val="hybridMultilevel"/>
    <w:tmpl w:val="79A88D4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C623533"/>
    <w:multiLevelType w:val="hybridMultilevel"/>
    <w:tmpl w:val="36384C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41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42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5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7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A46AB"/>
    <w:multiLevelType w:val="hybridMultilevel"/>
    <w:tmpl w:val="A976845A"/>
    <w:lvl w:ilvl="0" w:tplc="8AFA3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804ADF"/>
    <w:multiLevelType w:val="hybridMultilevel"/>
    <w:tmpl w:val="0FAA6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14B4771"/>
    <w:multiLevelType w:val="multilevel"/>
    <w:tmpl w:val="EF26378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912EE7"/>
    <w:multiLevelType w:val="hybridMultilevel"/>
    <w:tmpl w:val="D83642A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7" w15:restartNumberingAfterBreak="0">
    <w:nsid w:val="785A53D1"/>
    <w:multiLevelType w:val="multilevel"/>
    <w:tmpl w:val="7276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58"/>
  </w:num>
  <w:num w:numId="2" w16cid:durableId="2086609238">
    <w:abstractNumId w:val="44"/>
    <w:lvlOverride w:ilvl="0">
      <w:startOverride w:val="1"/>
    </w:lvlOverride>
  </w:num>
  <w:num w:numId="3" w16cid:durableId="797071937">
    <w:abstractNumId w:val="47"/>
  </w:num>
  <w:num w:numId="4" w16cid:durableId="50467021">
    <w:abstractNumId w:val="11"/>
  </w:num>
  <w:num w:numId="5" w16cid:durableId="244196071">
    <w:abstractNumId w:val="32"/>
  </w:num>
  <w:num w:numId="6" w16cid:durableId="2030522164">
    <w:abstractNumId w:val="36"/>
  </w:num>
  <w:num w:numId="7" w16cid:durableId="1222837056">
    <w:abstractNumId w:val="18"/>
    <w:lvlOverride w:ilvl="0">
      <w:startOverride w:val="37"/>
    </w:lvlOverride>
  </w:num>
  <w:num w:numId="8" w16cid:durableId="2013409644">
    <w:abstractNumId w:val="45"/>
  </w:num>
  <w:num w:numId="9" w16cid:durableId="2017415920">
    <w:abstractNumId w:val="30"/>
  </w:num>
  <w:num w:numId="10" w16cid:durableId="1085154900">
    <w:abstractNumId w:val="20"/>
  </w:num>
  <w:num w:numId="11" w16cid:durableId="1486892582">
    <w:abstractNumId w:val="54"/>
  </w:num>
  <w:num w:numId="12" w16cid:durableId="747773127">
    <w:abstractNumId w:val="9"/>
  </w:num>
  <w:num w:numId="13" w16cid:durableId="358824765">
    <w:abstractNumId w:val="15"/>
  </w:num>
  <w:num w:numId="14" w16cid:durableId="605115056">
    <w:abstractNumId w:val="27"/>
  </w:num>
  <w:num w:numId="15" w16cid:durableId="854923644">
    <w:abstractNumId w:val="55"/>
  </w:num>
  <w:num w:numId="16" w16cid:durableId="179039055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6"/>
  </w:num>
  <w:num w:numId="18" w16cid:durableId="1094663671">
    <w:abstractNumId w:val="53"/>
  </w:num>
  <w:num w:numId="19" w16cid:durableId="1374379485">
    <w:abstractNumId w:val="1"/>
  </w:num>
  <w:num w:numId="20" w16cid:durableId="2049528631">
    <w:abstractNumId w:val="12"/>
  </w:num>
  <w:num w:numId="21" w16cid:durableId="337539651">
    <w:abstractNumId w:val="43"/>
  </w:num>
  <w:num w:numId="22" w16cid:durableId="2028478288">
    <w:abstractNumId w:val="5"/>
  </w:num>
  <w:num w:numId="23" w16cid:durableId="853690108">
    <w:abstractNumId w:val="10"/>
  </w:num>
  <w:num w:numId="24" w16cid:durableId="1336108821">
    <w:abstractNumId w:val="48"/>
  </w:num>
  <w:num w:numId="25" w16cid:durableId="1871725582">
    <w:abstractNumId w:val="2"/>
  </w:num>
  <w:num w:numId="26" w16cid:durableId="931544707">
    <w:abstractNumId w:val="4"/>
  </w:num>
  <w:num w:numId="27" w16cid:durableId="1124811367">
    <w:abstractNumId w:val="26"/>
  </w:num>
  <w:num w:numId="28" w16cid:durableId="1564485780">
    <w:abstractNumId w:val="59"/>
  </w:num>
  <w:num w:numId="29" w16cid:durableId="1480459906">
    <w:abstractNumId w:val="16"/>
  </w:num>
  <w:num w:numId="30" w16cid:durableId="1428189890">
    <w:abstractNumId w:val="34"/>
  </w:num>
  <w:num w:numId="31" w16cid:durableId="1967391805">
    <w:abstractNumId w:val="42"/>
  </w:num>
  <w:num w:numId="32" w16cid:durableId="1645810909">
    <w:abstractNumId w:val="23"/>
  </w:num>
  <w:num w:numId="33" w16cid:durableId="1988312994">
    <w:abstractNumId w:val="52"/>
  </w:num>
  <w:num w:numId="34" w16cid:durableId="83652820">
    <w:abstractNumId w:val="39"/>
  </w:num>
  <w:num w:numId="35" w16cid:durableId="466892727">
    <w:abstractNumId w:val="13"/>
  </w:num>
  <w:num w:numId="36" w16cid:durableId="952441611">
    <w:abstractNumId w:val="38"/>
  </w:num>
  <w:num w:numId="37" w16cid:durableId="663706643">
    <w:abstractNumId w:val="17"/>
  </w:num>
  <w:num w:numId="38" w16cid:durableId="1997998381">
    <w:abstractNumId w:val="37"/>
  </w:num>
  <w:num w:numId="39" w16cid:durableId="648480818">
    <w:abstractNumId w:val="21"/>
  </w:num>
  <w:num w:numId="40" w16cid:durableId="559176870">
    <w:abstractNumId w:val="22"/>
  </w:num>
  <w:num w:numId="41" w16cid:durableId="1625844028">
    <w:abstractNumId w:val="56"/>
  </w:num>
  <w:num w:numId="42" w16cid:durableId="1711493246">
    <w:abstractNumId w:val="51"/>
  </w:num>
  <w:num w:numId="43" w16cid:durableId="1878932525">
    <w:abstractNumId w:val="14"/>
  </w:num>
  <w:num w:numId="44" w16cid:durableId="1592080339">
    <w:abstractNumId w:val="49"/>
  </w:num>
  <w:num w:numId="45" w16cid:durableId="1978952714">
    <w:abstractNumId w:val="50"/>
  </w:num>
  <w:num w:numId="46" w16cid:durableId="2038307956">
    <w:abstractNumId w:val="25"/>
  </w:num>
  <w:num w:numId="47" w16cid:durableId="1060832608">
    <w:abstractNumId w:val="57"/>
  </w:num>
  <w:num w:numId="48" w16cid:durableId="750780622">
    <w:abstractNumId w:val="31"/>
  </w:num>
  <w:num w:numId="49" w16cid:durableId="1247299618">
    <w:abstractNumId w:val="8"/>
  </w:num>
  <w:num w:numId="50" w16cid:durableId="646857043">
    <w:abstractNumId w:val="3"/>
  </w:num>
  <w:num w:numId="51" w16cid:durableId="1758401331">
    <w:abstractNumId w:val="29"/>
  </w:num>
  <w:num w:numId="52" w16cid:durableId="1883597300">
    <w:abstractNumId w:val="24"/>
  </w:num>
  <w:num w:numId="53" w16cid:durableId="543636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1153D"/>
    <w:rsid w:val="0002216C"/>
    <w:rsid w:val="000346CD"/>
    <w:rsid w:val="00035663"/>
    <w:rsid w:val="0003749B"/>
    <w:rsid w:val="00042BC5"/>
    <w:rsid w:val="000526FE"/>
    <w:rsid w:val="0005508E"/>
    <w:rsid w:val="00073170"/>
    <w:rsid w:val="0008393C"/>
    <w:rsid w:val="00084CD5"/>
    <w:rsid w:val="000A242F"/>
    <w:rsid w:val="000D61B9"/>
    <w:rsid w:val="000E3516"/>
    <w:rsid w:val="000E39D8"/>
    <w:rsid w:val="000F6FF3"/>
    <w:rsid w:val="00106945"/>
    <w:rsid w:val="00111B98"/>
    <w:rsid w:val="001138E9"/>
    <w:rsid w:val="001149DA"/>
    <w:rsid w:val="00122CFE"/>
    <w:rsid w:val="00127153"/>
    <w:rsid w:val="00130047"/>
    <w:rsid w:val="0013500E"/>
    <w:rsid w:val="00147763"/>
    <w:rsid w:val="00151099"/>
    <w:rsid w:val="00154360"/>
    <w:rsid w:val="0016463B"/>
    <w:rsid w:val="0016676C"/>
    <w:rsid w:val="00166EDE"/>
    <w:rsid w:val="00197A93"/>
    <w:rsid w:val="001A0927"/>
    <w:rsid w:val="001D3629"/>
    <w:rsid w:val="001D6FCC"/>
    <w:rsid w:val="001E3200"/>
    <w:rsid w:val="001E59DE"/>
    <w:rsid w:val="00200E7B"/>
    <w:rsid w:val="00201868"/>
    <w:rsid w:val="00213569"/>
    <w:rsid w:val="0021632C"/>
    <w:rsid w:val="0021784C"/>
    <w:rsid w:val="00231DB7"/>
    <w:rsid w:val="002369E4"/>
    <w:rsid w:val="0023758E"/>
    <w:rsid w:val="00244B0B"/>
    <w:rsid w:val="002504EA"/>
    <w:rsid w:val="002550A7"/>
    <w:rsid w:val="0027648E"/>
    <w:rsid w:val="00295241"/>
    <w:rsid w:val="002A1228"/>
    <w:rsid w:val="002B24DF"/>
    <w:rsid w:val="002B2F24"/>
    <w:rsid w:val="002C6E79"/>
    <w:rsid w:val="002C7405"/>
    <w:rsid w:val="002E393A"/>
    <w:rsid w:val="002F1CFC"/>
    <w:rsid w:val="002F57C8"/>
    <w:rsid w:val="002F60C0"/>
    <w:rsid w:val="003010FF"/>
    <w:rsid w:val="00305BBF"/>
    <w:rsid w:val="00313D14"/>
    <w:rsid w:val="003440C2"/>
    <w:rsid w:val="00356EE8"/>
    <w:rsid w:val="00365218"/>
    <w:rsid w:val="00373EFC"/>
    <w:rsid w:val="00392E19"/>
    <w:rsid w:val="003A1F8B"/>
    <w:rsid w:val="003E36EB"/>
    <w:rsid w:val="003F5991"/>
    <w:rsid w:val="003F6BFF"/>
    <w:rsid w:val="004001F6"/>
    <w:rsid w:val="0040748D"/>
    <w:rsid w:val="0041319E"/>
    <w:rsid w:val="00443153"/>
    <w:rsid w:val="004519E6"/>
    <w:rsid w:val="00453D5A"/>
    <w:rsid w:val="004930D2"/>
    <w:rsid w:val="004A2228"/>
    <w:rsid w:val="0050109B"/>
    <w:rsid w:val="00511C84"/>
    <w:rsid w:val="00524B1A"/>
    <w:rsid w:val="0055129E"/>
    <w:rsid w:val="00554BDC"/>
    <w:rsid w:val="0058392E"/>
    <w:rsid w:val="00583C05"/>
    <w:rsid w:val="005910F3"/>
    <w:rsid w:val="005911F1"/>
    <w:rsid w:val="00597CB8"/>
    <w:rsid w:val="005A05D6"/>
    <w:rsid w:val="005A6009"/>
    <w:rsid w:val="005A6E13"/>
    <w:rsid w:val="005C59F0"/>
    <w:rsid w:val="005E5DBE"/>
    <w:rsid w:val="006124C4"/>
    <w:rsid w:val="00613043"/>
    <w:rsid w:val="0061623F"/>
    <w:rsid w:val="00643D18"/>
    <w:rsid w:val="00665BEB"/>
    <w:rsid w:val="006848DD"/>
    <w:rsid w:val="006A5BE0"/>
    <w:rsid w:val="006A6259"/>
    <w:rsid w:val="006C0FA0"/>
    <w:rsid w:val="006F18FB"/>
    <w:rsid w:val="006F2CE5"/>
    <w:rsid w:val="006F7207"/>
    <w:rsid w:val="00705117"/>
    <w:rsid w:val="00722E81"/>
    <w:rsid w:val="00723C43"/>
    <w:rsid w:val="00727DBB"/>
    <w:rsid w:val="0074003B"/>
    <w:rsid w:val="00742234"/>
    <w:rsid w:val="00753808"/>
    <w:rsid w:val="00756D23"/>
    <w:rsid w:val="00760627"/>
    <w:rsid w:val="007739F4"/>
    <w:rsid w:val="007A02AE"/>
    <w:rsid w:val="007A2BCA"/>
    <w:rsid w:val="007A4A8B"/>
    <w:rsid w:val="007B4A41"/>
    <w:rsid w:val="007C2D0A"/>
    <w:rsid w:val="007D5C2A"/>
    <w:rsid w:val="007E0BD1"/>
    <w:rsid w:val="007F7467"/>
    <w:rsid w:val="007F7E20"/>
    <w:rsid w:val="00824615"/>
    <w:rsid w:val="00824B7F"/>
    <w:rsid w:val="00824F21"/>
    <w:rsid w:val="008352F4"/>
    <w:rsid w:val="00835DA2"/>
    <w:rsid w:val="0084483C"/>
    <w:rsid w:val="00857256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8F200E"/>
    <w:rsid w:val="008F7DBB"/>
    <w:rsid w:val="00902B34"/>
    <w:rsid w:val="009105F1"/>
    <w:rsid w:val="00913832"/>
    <w:rsid w:val="00916B78"/>
    <w:rsid w:val="00923413"/>
    <w:rsid w:val="00936164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0916"/>
    <w:rsid w:val="009E5208"/>
    <w:rsid w:val="009F6735"/>
    <w:rsid w:val="00A00E69"/>
    <w:rsid w:val="00A02758"/>
    <w:rsid w:val="00A3295D"/>
    <w:rsid w:val="00A40263"/>
    <w:rsid w:val="00A43289"/>
    <w:rsid w:val="00A46108"/>
    <w:rsid w:val="00A53495"/>
    <w:rsid w:val="00A8496C"/>
    <w:rsid w:val="00AA3AAC"/>
    <w:rsid w:val="00AB1EF1"/>
    <w:rsid w:val="00AC08AC"/>
    <w:rsid w:val="00AE7650"/>
    <w:rsid w:val="00AF0EEB"/>
    <w:rsid w:val="00AF1FB8"/>
    <w:rsid w:val="00AF41EB"/>
    <w:rsid w:val="00B11A48"/>
    <w:rsid w:val="00B14066"/>
    <w:rsid w:val="00B41381"/>
    <w:rsid w:val="00B44496"/>
    <w:rsid w:val="00B548D8"/>
    <w:rsid w:val="00B557E1"/>
    <w:rsid w:val="00B55A70"/>
    <w:rsid w:val="00B83F93"/>
    <w:rsid w:val="00B84D5F"/>
    <w:rsid w:val="00B95686"/>
    <w:rsid w:val="00BA3A95"/>
    <w:rsid w:val="00BA7AF9"/>
    <w:rsid w:val="00BE1A91"/>
    <w:rsid w:val="00BE3850"/>
    <w:rsid w:val="00BE6AFC"/>
    <w:rsid w:val="00BF5F69"/>
    <w:rsid w:val="00C00038"/>
    <w:rsid w:val="00C1637F"/>
    <w:rsid w:val="00C254AD"/>
    <w:rsid w:val="00C37F25"/>
    <w:rsid w:val="00C40719"/>
    <w:rsid w:val="00C44096"/>
    <w:rsid w:val="00C4713B"/>
    <w:rsid w:val="00C86F37"/>
    <w:rsid w:val="00CA5AF2"/>
    <w:rsid w:val="00CA6419"/>
    <w:rsid w:val="00CB04FF"/>
    <w:rsid w:val="00CB2580"/>
    <w:rsid w:val="00CC236A"/>
    <w:rsid w:val="00CD586B"/>
    <w:rsid w:val="00CE4EF4"/>
    <w:rsid w:val="00CE5478"/>
    <w:rsid w:val="00CE6602"/>
    <w:rsid w:val="00CF0FCC"/>
    <w:rsid w:val="00CF5549"/>
    <w:rsid w:val="00D01B75"/>
    <w:rsid w:val="00D21B82"/>
    <w:rsid w:val="00D40A5F"/>
    <w:rsid w:val="00D53578"/>
    <w:rsid w:val="00D66B23"/>
    <w:rsid w:val="00D80954"/>
    <w:rsid w:val="00DA27CD"/>
    <w:rsid w:val="00DA4C92"/>
    <w:rsid w:val="00DB706B"/>
    <w:rsid w:val="00DC63CE"/>
    <w:rsid w:val="00DD03D9"/>
    <w:rsid w:val="00DD13B7"/>
    <w:rsid w:val="00DD3624"/>
    <w:rsid w:val="00DD79B5"/>
    <w:rsid w:val="00DE1D24"/>
    <w:rsid w:val="00E1590C"/>
    <w:rsid w:val="00E16DC2"/>
    <w:rsid w:val="00E30DC7"/>
    <w:rsid w:val="00E44AC7"/>
    <w:rsid w:val="00E4734B"/>
    <w:rsid w:val="00E61FCB"/>
    <w:rsid w:val="00E6521B"/>
    <w:rsid w:val="00E72639"/>
    <w:rsid w:val="00E7764C"/>
    <w:rsid w:val="00E826C0"/>
    <w:rsid w:val="00E90583"/>
    <w:rsid w:val="00E96382"/>
    <w:rsid w:val="00EB01AE"/>
    <w:rsid w:val="00EC17DA"/>
    <w:rsid w:val="00ED50B3"/>
    <w:rsid w:val="00EE7A55"/>
    <w:rsid w:val="00EE7B38"/>
    <w:rsid w:val="00F01361"/>
    <w:rsid w:val="00F10BC6"/>
    <w:rsid w:val="00F1587D"/>
    <w:rsid w:val="00F17E48"/>
    <w:rsid w:val="00F666F8"/>
    <w:rsid w:val="00F70ED5"/>
    <w:rsid w:val="00F81CF9"/>
    <w:rsid w:val="00FB089E"/>
    <w:rsid w:val="00FB641C"/>
    <w:rsid w:val="00FC0847"/>
    <w:rsid w:val="00FC0D66"/>
    <w:rsid w:val="00FC1078"/>
    <w:rsid w:val="00FD5FCF"/>
    <w:rsid w:val="00FE5219"/>
    <w:rsid w:val="00FF0D0B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,opis dzialania"/>
    <w:basedOn w:val="Normalny"/>
    <w:link w:val="AkapitzlistZnak"/>
    <w:uiPriority w:val="99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uiPriority w:val="99"/>
    <w:qFormat/>
    <w:locked/>
    <w:rsid w:val="00392E19"/>
    <w:rPr>
      <w:rFonts w:ascii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rsid w:val="003E36EB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E36EB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onagwku">
    <w:name w:val="Po nagłówku"/>
    <w:basedOn w:val="Normalny"/>
    <w:rsid w:val="00ED50B3"/>
    <w:pPr>
      <w:jc w:val="both"/>
    </w:pPr>
    <w:rPr>
      <w:rFonts w:ascii="Arial" w:hAnsi="Arial" w:cs="Arial"/>
      <w:szCs w:val="20"/>
    </w:rPr>
  </w:style>
  <w:style w:type="paragraph" w:styleId="Poprawka">
    <w:name w:val="Revision"/>
    <w:hidden/>
    <w:uiPriority w:val="99"/>
    <w:semiHidden/>
    <w:rsid w:val="00B11A48"/>
    <w:pPr>
      <w:spacing w:after="0" w:line="240" w:lineRule="auto"/>
    </w:pPr>
    <w:rPr>
      <w:rFonts w:ascii="Tahoma" w:eastAsia="Times New Roman" w:hAnsi="Tahom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allto:+48%20534%20653%20001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1153D"/>
    <w:rsid w:val="000254A8"/>
    <w:rsid w:val="00034B41"/>
    <w:rsid w:val="00035ADF"/>
    <w:rsid w:val="0005508E"/>
    <w:rsid w:val="000627E4"/>
    <w:rsid w:val="000C3DC3"/>
    <w:rsid w:val="0015727D"/>
    <w:rsid w:val="0016463B"/>
    <w:rsid w:val="001D6FCC"/>
    <w:rsid w:val="001E59DE"/>
    <w:rsid w:val="00201746"/>
    <w:rsid w:val="0021632C"/>
    <w:rsid w:val="002369E4"/>
    <w:rsid w:val="0029558B"/>
    <w:rsid w:val="003010FF"/>
    <w:rsid w:val="003013BE"/>
    <w:rsid w:val="0034163D"/>
    <w:rsid w:val="003711E1"/>
    <w:rsid w:val="003A1F8B"/>
    <w:rsid w:val="003D0E50"/>
    <w:rsid w:val="0040489F"/>
    <w:rsid w:val="0040748D"/>
    <w:rsid w:val="004442F1"/>
    <w:rsid w:val="00446059"/>
    <w:rsid w:val="004A63B4"/>
    <w:rsid w:val="00524B1A"/>
    <w:rsid w:val="0056556E"/>
    <w:rsid w:val="005910F3"/>
    <w:rsid w:val="0059516B"/>
    <w:rsid w:val="00597CB8"/>
    <w:rsid w:val="005C59F0"/>
    <w:rsid w:val="005D3593"/>
    <w:rsid w:val="00637421"/>
    <w:rsid w:val="00665BEB"/>
    <w:rsid w:val="006A6259"/>
    <w:rsid w:val="006A702A"/>
    <w:rsid w:val="006E3EDD"/>
    <w:rsid w:val="0070151C"/>
    <w:rsid w:val="00702071"/>
    <w:rsid w:val="00707EF8"/>
    <w:rsid w:val="00722E81"/>
    <w:rsid w:val="007509CF"/>
    <w:rsid w:val="00762CCF"/>
    <w:rsid w:val="007A4A8B"/>
    <w:rsid w:val="007B4A41"/>
    <w:rsid w:val="007F3540"/>
    <w:rsid w:val="00824F21"/>
    <w:rsid w:val="00825863"/>
    <w:rsid w:val="00832B1D"/>
    <w:rsid w:val="008352F4"/>
    <w:rsid w:val="00881877"/>
    <w:rsid w:val="008A07EC"/>
    <w:rsid w:val="008F7DBB"/>
    <w:rsid w:val="00980D60"/>
    <w:rsid w:val="00983162"/>
    <w:rsid w:val="009D2740"/>
    <w:rsid w:val="009E177E"/>
    <w:rsid w:val="009F56D7"/>
    <w:rsid w:val="00A02758"/>
    <w:rsid w:val="00A40263"/>
    <w:rsid w:val="00A46108"/>
    <w:rsid w:val="00A80210"/>
    <w:rsid w:val="00AA6BDE"/>
    <w:rsid w:val="00AE0C13"/>
    <w:rsid w:val="00B32E9B"/>
    <w:rsid w:val="00B548D8"/>
    <w:rsid w:val="00B87BBC"/>
    <w:rsid w:val="00BA7AF9"/>
    <w:rsid w:val="00BE177E"/>
    <w:rsid w:val="00C1637F"/>
    <w:rsid w:val="00C6727B"/>
    <w:rsid w:val="00C80C3C"/>
    <w:rsid w:val="00CD5049"/>
    <w:rsid w:val="00CE5478"/>
    <w:rsid w:val="00D36339"/>
    <w:rsid w:val="00D437AC"/>
    <w:rsid w:val="00D5294D"/>
    <w:rsid w:val="00D53EB7"/>
    <w:rsid w:val="00D80954"/>
    <w:rsid w:val="00E16DC2"/>
    <w:rsid w:val="00E34AFD"/>
    <w:rsid w:val="00F17E48"/>
    <w:rsid w:val="00F81CF9"/>
    <w:rsid w:val="00F963A9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E1E54-1125-4235-89B2-D055ADD4C6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1711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BPN-T.271.1.296.2025 - OGŁOSZENIE O ZAMÓWIENIU.docx</dc:title>
  <dc:subject/>
  <dc:creator>PKot</dc:creator>
  <cp:keywords/>
  <dc:description/>
  <cp:lastModifiedBy>Paulina Kot</cp:lastModifiedBy>
  <cp:revision>15</cp:revision>
  <cp:lastPrinted>2025-06-23T07:13:00Z</cp:lastPrinted>
  <dcterms:created xsi:type="dcterms:W3CDTF">2025-11-18T10:01:00Z</dcterms:created>
  <dcterms:modified xsi:type="dcterms:W3CDTF">2025-11-24T09:56:00Z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