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54BE" w14:textId="7BB1860D" w:rsidR="0021784C" w:rsidRPr="00200CE3" w:rsidRDefault="0021784C" w:rsidP="00373EFC">
      <w:pPr>
        <w:jc w:val="right"/>
        <w:rPr>
          <w:rFonts w:cs="Tahoma"/>
          <w:szCs w:val="20"/>
        </w:rPr>
      </w:pPr>
      <w:r w:rsidRPr="00200CE3">
        <w:rPr>
          <w:rFonts w:cs="Tahoma"/>
          <w:szCs w:val="20"/>
        </w:rPr>
        <w:t>Białystok,</w:t>
      </w:r>
      <w:r w:rsidR="00AB1EF1" w:rsidRPr="00200CE3">
        <w:rPr>
          <w:rFonts w:cs="Tahoma"/>
          <w:szCs w:val="20"/>
        </w:rPr>
        <w:t xml:space="preserve"> </w:t>
      </w:r>
      <w:r w:rsidR="00ED36F6" w:rsidRPr="00200CE3">
        <w:rPr>
          <w:rFonts w:cs="Tahoma"/>
          <w:szCs w:val="20"/>
        </w:rPr>
        <w:t>21.10.2024</w:t>
      </w:r>
      <w:r w:rsidR="00DE1D24" w:rsidRPr="00200CE3">
        <w:rPr>
          <w:rFonts w:cs="Tahoma"/>
          <w:szCs w:val="20"/>
        </w:rPr>
        <w:t xml:space="preserve"> r.</w:t>
      </w:r>
    </w:p>
    <w:p w14:paraId="425854C1" w14:textId="77777777" w:rsidR="0021784C" w:rsidRPr="00ED36F6" w:rsidRDefault="0021784C" w:rsidP="00373EFC">
      <w:pPr>
        <w:rPr>
          <w:rFonts w:cs="Tahoma"/>
          <w:szCs w:val="20"/>
        </w:rPr>
      </w:pPr>
    </w:p>
    <w:p w14:paraId="425854C3" w14:textId="77AC741F" w:rsidR="0021784C" w:rsidRPr="00ED36F6" w:rsidRDefault="006C0244" w:rsidP="00373EFC">
      <w:pPr>
        <w:rPr>
          <w:rFonts w:cs="Tahoma"/>
          <w:b/>
          <w:szCs w:val="20"/>
        </w:rPr>
      </w:pPr>
      <w:sdt>
        <w:sdtPr>
          <w:rPr>
            <w:rFonts w:cs="Tahoma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ED36F6">
            <w:rPr>
              <w:rFonts w:cs="Tahoma"/>
              <w:szCs w:val="20"/>
            </w:rPr>
            <w:t>BPN-T.271.1</w:t>
          </w:r>
          <w:r w:rsidR="002F1CFC" w:rsidRPr="00ED36F6">
            <w:rPr>
              <w:rFonts w:cs="Tahoma"/>
              <w:szCs w:val="20"/>
            </w:rPr>
            <w:t>.</w:t>
          </w:r>
          <w:r w:rsidR="00ED36F6" w:rsidRPr="00ED36F6">
            <w:rPr>
              <w:rFonts w:cs="Tahoma"/>
              <w:szCs w:val="20"/>
            </w:rPr>
            <w:t>208.2024</w:t>
          </w:r>
        </w:sdtContent>
      </w:sdt>
    </w:p>
    <w:p w14:paraId="50B11926" w14:textId="77777777" w:rsidR="00E96382" w:rsidRPr="00ED36F6" w:rsidRDefault="00E96382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425854C4" w14:textId="77777777" w:rsidR="0021784C" w:rsidRPr="00ED36F6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  <w:r w:rsidRPr="00ED36F6">
        <w:rPr>
          <w:rFonts w:cs="Tahoma"/>
          <w:b/>
          <w:szCs w:val="20"/>
        </w:rPr>
        <w:t xml:space="preserve">OGŁOSZENIE O ZAMÓWIENIU </w:t>
      </w:r>
    </w:p>
    <w:p w14:paraId="425854C5" w14:textId="77777777" w:rsidR="0021784C" w:rsidRPr="00ED36F6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425854C6" w14:textId="77777777" w:rsidR="0021784C" w:rsidRPr="00ED36F6" w:rsidRDefault="0021784C" w:rsidP="00373EFC">
      <w:pPr>
        <w:tabs>
          <w:tab w:val="left" w:pos="1560"/>
        </w:tabs>
        <w:jc w:val="center"/>
        <w:rPr>
          <w:rFonts w:cs="Tahoma"/>
          <w:b/>
          <w:szCs w:val="20"/>
        </w:rPr>
      </w:pPr>
    </w:p>
    <w:p w14:paraId="32774293" w14:textId="2210D279" w:rsidR="002C7405" w:rsidRPr="00ED36F6" w:rsidRDefault="002C7405" w:rsidP="00373EFC">
      <w:pPr>
        <w:jc w:val="both"/>
        <w:rPr>
          <w:rFonts w:cs="Tahoma"/>
          <w:szCs w:val="20"/>
        </w:rPr>
      </w:pPr>
      <w:r w:rsidRPr="00ED36F6">
        <w:rPr>
          <w:rFonts w:cs="Tahoma"/>
          <w:b/>
          <w:szCs w:val="20"/>
        </w:rPr>
        <w:t>Białostocki Park Naukowo-Technologiczny, ul. Żurawia 71, 15-540 Białystok</w:t>
      </w:r>
      <w:r w:rsidR="00111B98" w:rsidRPr="00ED36F6">
        <w:rPr>
          <w:rFonts w:cs="Tahoma"/>
          <w:szCs w:val="20"/>
        </w:rPr>
        <w:t>,</w:t>
      </w:r>
      <w:r w:rsidRPr="00ED36F6">
        <w:rPr>
          <w:rFonts w:cs="Tahoma"/>
          <w:b/>
          <w:szCs w:val="20"/>
        </w:rPr>
        <w:t xml:space="preserve"> </w:t>
      </w:r>
      <w:r w:rsidRPr="00ED36F6">
        <w:rPr>
          <w:rFonts w:cs="Tahoma"/>
          <w:szCs w:val="20"/>
        </w:rPr>
        <w:t xml:space="preserve">w imieniu którego działa </w:t>
      </w:r>
      <w:r w:rsidRPr="00ED36F6">
        <w:rPr>
          <w:rFonts w:cs="Tahoma"/>
          <w:b/>
          <w:szCs w:val="20"/>
        </w:rPr>
        <w:t>Dyrektor BPN-T</w:t>
      </w:r>
      <w:r w:rsidR="00111B98" w:rsidRPr="00ED36F6">
        <w:rPr>
          <w:rFonts w:cs="Tahoma"/>
          <w:szCs w:val="20"/>
        </w:rPr>
        <w:t>,</w:t>
      </w:r>
      <w:r w:rsidRPr="00ED36F6">
        <w:rPr>
          <w:rFonts w:cs="Tahoma"/>
          <w:b/>
          <w:szCs w:val="20"/>
        </w:rPr>
        <w:t xml:space="preserve"> </w:t>
      </w:r>
      <w:r w:rsidRPr="00ED36F6">
        <w:rPr>
          <w:rFonts w:cs="Tahoma"/>
          <w:szCs w:val="20"/>
        </w:rPr>
        <w:t xml:space="preserve">zaprasza do złożenia ofert na wykonanie </w:t>
      </w:r>
      <w:sdt>
        <w:sdtPr>
          <w:rPr>
            <w:rFonts w:cs="Tahoma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2B24DF" w:rsidRPr="00ED36F6">
            <w:rPr>
              <w:rFonts w:cs="Tahoma"/>
              <w:szCs w:val="20"/>
            </w:rPr>
            <w:t>dostawy</w:t>
          </w:r>
        </w:sdtContent>
      </w:sdt>
      <w:r w:rsidRPr="00ED36F6">
        <w:rPr>
          <w:rFonts w:cs="Tahoma"/>
          <w:szCs w:val="20"/>
        </w:rPr>
        <w:t>, której wartość szacunkowa nie przekracza wyrażonej w złotych równowartości kwoty określonej w art. 2 ust. 1 pkt 1 ustawy Prawo zamówień publicznych</w:t>
      </w:r>
      <w:r w:rsidR="00ED36F6" w:rsidRPr="00ED36F6">
        <w:rPr>
          <w:rFonts w:cs="Tahoma"/>
          <w:color w:val="000000"/>
          <w:szCs w:val="20"/>
        </w:rPr>
        <w:t xml:space="preserve">, wyłączonej ze stosowania przepisów </w:t>
      </w:r>
      <w:r w:rsidR="00ED36F6" w:rsidRPr="00ED36F6">
        <w:rPr>
          <w:rFonts w:cs="Tahoma"/>
          <w:szCs w:val="20"/>
        </w:rPr>
        <w:t>ustawy Prawo zamówień publicznych (</w:t>
      </w:r>
      <w:proofErr w:type="spellStart"/>
      <w:r w:rsidR="00ED36F6" w:rsidRPr="00ED36F6">
        <w:rPr>
          <w:rFonts w:cs="Tahoma"/>
          <w:szCs w:val="20"/>
        </w:rPr>
        <w:t>t.j</w:t>
      </w:r>
      <w:proofErr w:type="spellEnd"/>
      <w:r w:rsidR="00ED36F6" w:rsidRPr="00ED36F6">
        <w:rPr>
          <w:rFonts w:cs="Tahoma"/>
          <w:szCs w:val="20"/>
        </w:rPr>
        <w:t>. Dz. U. z 2024 r. poz. 1320).</w:t>
      </w:r>
    </w:p>
    <w:p w14:paraId="425854C8" w14:textId="77777777" w:rsidR="0021784C" w:rsidRPr="00ED36F6" w:rsidRDefault="0021784C" w:rsidP="00373EFC">
      <w:pPr>
        <w:jc w:val="both"/>
        <w:rPr>
          <w:rFonts w:cs="Tahoma"/>
          <w:szCs w:val="20"/>
        </w:rPr>
      </w:pPr>
    </w:p>
    <w:p w14:paraId="5E761C0D" w14:textId="608B3D30" w:rsidR="007C2D0A" w:rsidRPr="00ED36F6" w:rsidRDefault="00B41381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>Nazwa zamówienia:</w:t>
      </w:r>
      <w:r w:rsidR="00373EFC" w:rsidRPr="00ED36F6">
        <w:rPr>
          <w:rFonts w:ascii="Tahoma" w:hAnsi="Tahoma" w:cs="Tahoma"/>
          <w:sz w:val="20"/>
          <w:szCs w:val="20"/>
        </w:rPr>
        <w:t xml:space="preserve"> </w:t>
      </w:r>
      <w:r w:rsidR="007C2D0A" w:rsidRPr="00ED36F6">
        <w:rPr>
          <w:rFonts w:ascii="Tahoma" w:hAnsi="Tahoma" w:cs="Tahoma"/>
          <w:sz w:val="20"/>
          <w:szCs w:val="20"/>
        </w:rPr>
        <w:t>„</w:t>
      </w:r>
      <w:r w:rsidR="00902B34" w:rsidRPr="00ED36F6">
        <w:rPr>
          <w:rFonts w:ascii="Tahoma" w:hAnsi="Tahoma" w:cs="Tahoma"/>
          <w:b/>
          <w:sz w:val="20"/>
          <w:szCs w:val="20"/>
        </w:rPr>
        <w:t xml:space="preserve">Zakup licencji </w:t>
      </w:r>
      <w:r w:rsidR="00B14066" w:rsidRPr="00ED36F6">
        <w:rPr>
          <w:rFonts w:ascii="Tahoma" w:hAnsi="Tahoma" w:cs="Tahoma"/>
          <w:b/>
          <w:sz w:val="20"/>
          <w:szCs w:val="20"/>
        </w:rPr>
        <w:t xml:space="preserve">dostępowych </w:t>
      </w:r>
      <w:r w:rsidR="00ED36F6" w:rsidRPr="00ED36F6">
        <w:rPr>
          <w:rFonts w:ascii="Tahoma" w:hAnsi="Tahoma" w:cs="Tahoma"/>
          <w:b/>
          <w:sz w:val="20"/>
          <w:szCs w:val="20"/>
        </w:rPr>
        <w:t>pakietu biurowego</w:t>
      </w:r>
      <w:r w:rsidR="00B14066" w:rsidRPr="00ED36F6">
        <w:rPr>
          <w:rFonts w:ascii="Tahoma" w:hAnsi="Tahoma" w:cs="Tahoma"/>
          <w:b/>
          <w:sz w:val="20"/>
          <w:szCs w:val="20"/>
        </w:rPr>
        <w:t xml:space="preserve"> </w:t>
      </w:r>
      <w:r w:rsidR="00902B34" w:rsidRPr="00ED36F6">
        <w:rPr>
          <w:rFonts w:ascii="Tahoma" w:hAnsi="Tahoma" w:cs="Tahoma"/>
          <w:b/>
          <w:sz w:val="20"/>
          <w:szCs w:val="20"/>
        </w:rPr>
        <w:t xml:space="preserve">Microsoft </w:t>
      </w:r>
      <w:r w:rsidR="00B14066" w:rsidRPr="00ED36F6">
        <w:rPr>
          <w:rFonts w:ascii="Tahoma" w:hAnsi="Tahoma" w:cs="Tahoma"/>
          <w:b/>
          <w:sz w:val="20"/>
          <w:szCs w:val="20"/>
        </w:rPr>
        <w:t>Office</w:t>
      </w:r>
      <w:r w:rsidR="00ED36F6" w:rsidRPr="00ED36F6">
        <w:rPr>
          <w:rFonts w:ascii="Tahoma" w:hAnsi="Tahoma" w:cs="Tahoma"/>
          <w:b/>
          <w:sz w:val="20"/>
          <w:szCs w:val="20"/>
        </w:rPr>
        <w:t xml:space="preserve"> </w:t>
      </w:r>
      <w:r w:rsidR="00902B34" w:rsidRPr="00ED36F6">
        <w:rPr>
          <w:rFonts w:ascii="Tahoma" w:hAnsi="Tahoma" w:cs="Tahoma"/>
          <w:b/>
          <w:sz w:val="20"/>
          <w:szCs w:val="20"/>
        </w:rPr>
        <w:t xml:space="preserve">365 </w:t>
      </w:r>
      <w:r w:rsidR="00B14066" w:rsidRPr="00ED36F6">
        <w:rPr>
          <w:rFonts w:ascii="Tahoma" w:hAnsi="Tahoma" w:cs="Tahoma"/>
          <w:b/>
          <w:sz w:val="20"/>
          <w:szCs w:val="20"/>
        </w:rPr>
        <w:t>na okres 12 miesięcy</w:t>
      </w:r>
      <w:r w:rsidR="007C2D0A" w:rsidRPr="00ED36F6">
        <w:rPr>
          <w:rFonts w:ascii="Tahoma" w:hAnsi="Tahoma" w:cs="Tahoma"/>
          <w:b/>
          <w:sz w:val="20"/>
          <w:szCs w:val="20"/>
        </w:rPr>
        <w:t>”</w:t>
      </w:r>
    </w:p>
    <w:p w14:paraId="27D1734E" w14:textId="6B2EF7B6" w:rsidR="00902B34" w:rsidRPr="00ED36F6" w:rsidRDefault="00902B34" w:rsidP="00902B34">
      <w:pPr>
        <w:tabs>
          <w:tab w:val="left" w:pos="357"/>
        </w:tabs>
        <w:ind w:left="357"/>
        <w:jc w:val="both"/>
        <w:rPr>
          <w:rFonts w:cs="Tahoma"/>
          <w:color w:val="000000"/>
          <w:szCs w:val="20"/>
        </w:rPr>
      </w:pPr>
      <w:r w:rsidRPr="00ED36F6">
        <w:rPr>
          <w:rFonts w:cs="Tahoma"/>
          <w:color w:val="000000"/>
          <w:szCs w:val="20"/>
        </w:rPr>
        <w:t xml:space="preserve">Szczegółowy zakres zamówienia oraz zasady jego realizacji określają: </w:t>
      </w:r>
      <w:r w:rsidRPr="00ED36F6">
        <w:rPr>
          <w:rFonts w:cs="Tahoma"/>
          <w:color w:val="000000"/>
          <w:szCs w:val="20"/>
        </w:rPr>
        <w:tab/>
      </w:r>
      <w:r w:rsidRPr="00ED36F6">
        <w:rPr>
          <w:rFonts w:cs="Tahoma"/>
          <w:color w:val="000000"/>
          <w:szCs w:val="20"/>
        </w:rPr>
        <w:br/>
        <w:t xml:space="preserve"> - Załącznik nr </w:t>
      </w:r>
      <w:r w:rsidR="00ED36F6" w:rsidRPr="00ED36F6">
        <w:rPr>
          <w:rFonts w:cs="Tahoma"/>
          <w:color w:val="000000"/>
          <w:szCs w:val="20"/>
        </w:rPr>
        <w:t>2</w:t>
      </w:r>
      <w:r w:rsidRPr="00ED36F6">
        <w:rPr>
          <w:rFonts w:cs="Tahoma"/>
          <w:color w:val="000000"/>
          <w:szCs w:val="20"/>
        </w:rPr>
        <w:t xml:space="preserve"> - Opis Przedmiotu Zamówienia </w:t>
      </w:r>
    </w:p>
    <w:p w14:paraId="29414B7B" w14:textId="0F0367DB" w:rsidR="00902B34" w:rsidRPr="00ED36F6" w:rsidRDefault="00902B34" w:rsidP="00902B34">
      <w:pPr>
        <w:tabs>
          <w:tab w:val="left" w:pos="357"/>
        </w:tabs>
        <w:ind w:left="357"/>
        <w:jc w:val="both"/>
        <w:rPr>
          <w:rFonts w:cs="Tahoma"/>
          <w:color w:val="000000"/>
          <w:szCs w:val="20"/>
        </w:rPr>
      </w:pPr>
      <w:r w:rsidRPr="00ED36F6">
        <w:rPr>
          <w:rFonts w:cs="Tahoma"/>
          <w:color w:val="000000"/>
          <w:szCs w:val="20"/>
        </w:rPr>
        <w:t xml:space="preserve"> - Załącznik nr </w:t>
      </w:r>
      <w:r w:rsidR="00ED36F6" w:rsidRPr="00ED36F6">
        <w:rPr>
          <w:rFonts w:cs="Tahoma"/>
          <w:color w:val="000000"/>
          <w:szCs w:val="20"/>
        </w:rPr>
        <w:t>3</w:t>
      </w:r>
      <w:r w:rsidRPr="00ED36F6">
        <w:rPr>
          <w:rFonts w:cs="Tahoma"/>
          <w:color w:val="000000"/>
          <w:szCs w:val="20"/>
        </w:rPr>
        <w:t xml:space="preserve"> - Projekt umowy</w:t>
      </w:r>
    </w:p>
    <w:p w14:paraId="12D20CC4" w14:textId="4FA9D54D" w:rsidR="00C4713B" w:rsidRPr="00ED36F6" w:rsidRDefault="00A53495" w:rsidP="00B41381">
      <w:pPr>
        <w:autoSpaceDE w:val="0"/>
        <w:autoSpaceDN w:val="0"/>
        <w:adjustRightInd w:val="0"/>
        <w:ind w:firstLine="340"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 xml:space="preserve">CPV: </w:t>
      </w:r>
      <w:r w:rsidR="007C2D0A" w:rsidRPr="00ED36F6">
        <w:rPr>
          <w:rFonts w:cs="Tahoma"/>
          <w:szCs w:val="20"/>
        </w:rPr>
        <w:t>48000000-8 Pakiety oprogramowania i systemy informatyczne</w:t>
      </w:r>
    </w:p>
    <w:p w14:paraId="411B0830" w14:textId="717235C7" w:rsidR="000E39D8" w:rsidRPr="00ED36F6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>Termin realizacji zamówienia</w:t>
      </w:r>
      <w:r w:rsidR="00C86F37" w:rsidRPr="00ED36F6">
        <w:rPr>
          <w:rFonts w:ascii="Tahoma" w:hAnsi="Tahoma" w:cs="Tahoma"/>
          <w:sz w:val="20"/>
          <w:szCs w:val="20"/>
        </w:rPr>
        <w:t xml:space="preserve">: </w:t>
      </w:r>
      <w:r w:rsidR="00D40A5F" w:rsidRPr="00ED36F6">
        <w:rPr>
          <w:rFonts w:ascii="Tahoma" w:hAnsi="Tahoma" w:cs="Tahoma"/>
          <w:b/>
          <w:bCs/>
          <w:sz w:val="20"/>
          <w:szCs w:val="20"/>
        </w:rPr>
        <w:t>od 1</w:t>
      </w:r>
      <w:r w:rsidR="00ED36F6" w:rsidRPr="00ED36F6">
        <w:rPr>
          <w:rFonts w:ascii="Tahoma" w:hAnsi="Tahoma" w:cs="Tahoma"/>
          <w:b/>
          <w:bCs/>
          <w:sz w:val="20"/>
          <w:szCs w:val="20"/>
        </w:rPr>
        <w:t>1</w:t>
      </w:r>
      <w:r w:rsidR="00D40A5F" w:rsidRPr="00ED36F6">
        <w:rPr>
          <w:rFonts w:ascii="Tahoma" w:hAnsi="Tahoma" w:cs="Tahoma"/>
          <w:b/>
          <w:bCs/>
          <w:sz w:val="20"/>
          <w:szCs w:val="20"/>
        </w:rPr>
        <w:t>.11.202</w:t>
      </w:r>
      <w:r w:rsidR="00ED36F6" w:rsidRPr="00ED36F6">
        <w:rPr>
          <w:rFonts w:ascii="Tahoma" w:hAnsi="Tahoma" w:cs="Tahoma"/>
          <w:b/>
          <w:bCs/>
          <w:sz w:val="20"/>
          <w:szCs w:val="20"/>
        </w:rPr>
        <w:t>4</w:t>
      </w:r>
      <w:r w:rsidR="00D40A5F" w:rsidRPr="00ED36F6">
        <w:rPr>
          <w:rFonts w:ascii="Tahoma" w:hAnsi="Tahoma" w:cs="Tahoma"/>
          <w:b/>
          <w:bCs/>
          <w:sz w:val="20"/>
          <w:szCs w:val="20"/>
        </w:rPr>
        <w:t xml:space="preserve"> r. przez okres 12 miesięcy</w:t>
      </w:r>
      <w:r w:rsidR="00D40A5F" w:rsidRPr="00ED36F6">
        <w:rPr>
          <w:rFonts w:ascii="Tahoma" w:hAnsi="Tahoma" w:cs="Tahoma"/>
          <w:sz w:val="20"/>
          <w:szCs w:val="20"/>
        </w:rPr>
        <w:t xml:space="preserve"> (czas trwania licencji).</w:t>
      </w:r>
    </w:p>
    <w:p w14:paraId="6D6082C9" w14:textId="3698DB8F" w:rsidR="00197A93" w:rsidRPr="00ED36F6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>Inne wymogi Zamawiającego odnoszące się do przedmiotu zamówienia</w:t>
      </w:r>
      <w:r w:rsidR="002504EA" w:rsidRPr="00ED36F6">
        <w:rPr>
          <w:rFonts w:ascii="Tahoma" w:hAnsi="Tahoma" w:cs="Tahoma"/>
          <w:sz w:val="20"/>
          <w:szCs w:val="20"/>
        </w:rPr>
        <w:t xml:space="preserve">: </w:t>
      </w:r>
      <w:r w:rsidR="00ED36F6" w:rsidRPr="00ED36F6">
        <w:rPr>
          <w:rFonts w:ascii="Tahoma" w:hAnsi="Tahoma" w:cs="Tahoma"/>
          <w:sz w:val="20"/>
          <w:szCs w:val="20"/>
        </w:rPr>
        <w:t>nie dotyczy</w:t>
      </w:r>
      <w:r w:rsidR="00B41381" w:rsidRPr="00ED36F6">
        <w:rPr>
          <w:rFonts w:ascii="Tahoma" w:hAnsi="Tahoma" w:cs="Tahoma"/>
          <w:sz w:val="20"/>
          <w:szCs w:val="20"/>
        </w:rPr>
        <w:t>.</w:t>
      </w:r>
    </w:p>
    <w:p w14:paraId="0A56A7A1" w14:textId="2A909C30" w:rsidR="00952710" w:rsidRPr="00ED36F6" w:rsidRDefault="0021784C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 xml:space="preserve">Warunki udziału w postępowaniu: </w:t>
      </w:r>
      <w:r w:rsidR="00ED36F6" w:rsidRPr="00ED36F6">
        <w:rPr>
          <w:rFonts w:ascii="Tahoma" w:hAnsi="Tahoma" w:cs="Tahoma"/>
          <w:sz w:val="20"/>
          <w:szCs w:val="20"/>
        </w:rPr>
        <w:t>nie dotyczy</w:t>
      </w:r>
      <w:r w:rsidR="00952710" w:rsidRPr="00ED36F6">
        <w:rPr>
          <w:rFonts w:ascii="Tahoma" w:hAnsi="Tahoma" w:cs="Tahoma"/>
          <w:sz w:val="20"/>
          <w:szCs w:val="20"/>
        </w:rPr>
        <w:t>.</w:t>
      </w:r>
    </w:p>
    <w:p w14:paraId="2B65A380" w14:textId="27276F26" w:rsidR="00CC236A" w:rsidRPr="00ED36F6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>Kryteria wyboru oferty:</w:t>
      </w:r>
      <w:r w:rsidRPr="00ED36F6">
        <w:rPr>
          <w:rFonts w:ascii="Tahoma" w:hAnsi="Tahoma" w:cs="Tahoma"/>
          <w:sz w:val="20"/>
          <w:szCs w:val="20"/>
        </w:rPr>
        <w:tab/>
      </w:r>
      <w:r w:rsidRPr="00ED36F6">
        <w:rPr>
          <w:rFonts w:ascii="Tahoma" w:hAnsi="Tahoma" w:cs="Tahoma"/>
          <w:sz w:val="20"/>
          <w:szCs w:val="20"/>
        </w:rPr>
        <w:br/>
      </w:r>
      <w:r w:rsidR="00CC236A" w:rsidRPr="00ED36F6">
        <w:rPr>
          <w:rFonts w:ascii="Tahoma" w:hAnsi="Tahoma" w:cs="Tahoma"/>
          <w:sz w:val="20"/>
          <w:szCs w:val="20"/>
        </w:rPr>
        <w:t>Przy wyborze oferty zamówienia Zamawiający będzie kierował się następ</w:t>
      </w:r>
      <w:r w:rsidR="009452F5" w:rsidRPr="00ED36F6">
        <w:rPr>
          <w:rFonts w:ascii="Tahoma" w:hAnsi="Tahoma" w:cs="Tahoma"/>
          <w:sz w:val="20"/>
          <w:szCs w:val="20"/>
        </w:rPr>
        <w:t>ującymi kryteriami oceny ofert:</w:t>
      </w:r>
      <w:r w:rsidR="00CC236A" w:rsidRPr="00ED36F6">
        <w:rPr>
          <w:rFonts w:ascii="Tahoma" w:hAnsi="Tahoma" w:cs="Tahoma"/>
          <w:sz w:val="20"/>
          <w:szCs w:val="20"/>
        </w:rPr>
        <w:br/>
        <w:t>Cena ofertowa</w:t>
      </w:r>
      <w:r w:rsidR="002F1CFC" w:rsidRPr="00ED36F6">
        <w:rPr>
          <w:rFonts w:ascii="Tahoma" w:hAnsi="Tahoma" w:cs="Tahoma"/>
          <w:sz w:val="20"/>
          <w:szCs w:val="20"/>
        </w:rPr>
        <w:t>,</w:t>
      </w:r>
      <w:r w:rsidR="00CC236A" w:rsidRPr="00ED36F6">
        <w:rPr>
          <w:rFonts w:ascii="Tahoma" w:hAnsi="Tahoma" w:cs="Tahoma"/>
          <w:sz w:val="20"/>
          <w:szCs w:val="20"/>
        </w:rPr>
        <w:t xml:space="preserve"> tj. cena brutto za wykonanie przedmiotu umowy – waga kryterium: </w:t>
      </w:r>
      <w:r w:rsidR="004930D2" w:rsidRPr="00ED36F6">
        <w:rPr>
          <w:rFonts w:ascii="Tahoma" w:hAnsi="Tahoma" w:cs="Tahoma"/>
          <w:b/>
          <w:sz w:val="20"/>
          <w:szCs w:val="20"/>
        </w:rPr>
        <w:t>10</w:t>
      </w:r>
      <w:r w:rsidR="00CC236A" w:rsidRPr="00ED36F6">
        <w:rPr>
          <w:rFonts w:ascii="Tahoma" w:hAnsi="Tahoma" w:cs="Tahoma"/>
          <w:b/>
          <w:sz w:val="20"/>
          <w:szCs w:val="20"/>
        </w:rPr>
        <w:t>0 %</w:t>
      </w:r>
    </w:p>
    <w:p w14:paraId="753E3E23" w14:textId="77777777" w:rsidR="00CC236A" w:rsidRPr="00ED36F6" w:rsidRDefault="00CC236A" w:rsidP="00952710">
      <w:pPr>
        <w:shd w:val="clear" w:color="auto" w:fill="FFFFFF" w:themeFill="background1"/>
        <w:ind w:firstLine="360"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Liczba punktów w kryterium cena ofertowa będzie liczona według wzoru:</w:t>
      </w:r>
    </w:p>
    <w:p w14:paraId="6FE2C058" w14:textId="5F81735A" w:rsidR="00CC236A" w:rsidRPr="00ED36F6" w:rsidRDefault="004930D2" w:rsidP="00952710">
      <w:pPr>
        <w:shd w:val="clear" w:color="auto" w:fill="FFFFFF" w:themeFill="background1"/>
        <w:ind w:firstLine="360"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P= (</w:t>
      </w:r>
      <w:proofErr w:type="spellStart"/>
      <w:r w:rsidRPr="00ED36F6">
        <w:rPr>
          <w:rFonts w:cs="Tahoma"/>
          <w:szCs w:val="20"/>
        </w:rPr>
        <w:t>Cn</w:t>
      </w:r>
      <w:proofErr w:type="spellEnd"/>
      <w:r w:rsidRPr="00ED36F6">
        <w:rPr>
          <w:rFonts w:cs="Tahoma"/>
          <w:szCs w:val="20"/>
        </w:rPr>
        <w:t>/Co) x 10</w:t>
      </w:r>
      <w:r w:rsidR="00CC236A" w:rsidRPr="00ED36F6">
        <w:rPr>
          <w:rFonts w:cs="Tahoma"/>
          <w:szCs w:val="20"/>
        </w:rPr>
        <w:t>0 pkt</w:t>
      </w:r>
    </w:p>
    <w:p w14:paraId="68F9E514" w14:textId="77777777" w:rsidR="00CC236A" w:rsidRPr="00ED36F6" w:rsidRDefault="00CC236A" w:rsidP="004930D2">
      <w:pPr>
        <w:shd w:val="clear" w:color="auto" w:fill="FFFFFF" w:themeFill="background1"/>
        <w:ind w:left="360"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Wyjaśnienie:</w:t>
      </w:r>
      <w:r w:rsidRPr="00ED36F6">
        <w:rPr>
          <w:rFonts w:cs="Tahoma"/>
          <w:szCs w:val="20"/>
        </w:rPr>
        <w:br/>
      </w:r>
      <w:proofErr w:type="spellStart"/>
      <w:r w:rsidRPr="00ED36F6">
        <w:rPr>
          <w:rFonts w:cs="Tahoma"/>
          <w:szCs w:val="20"/>
        </w:rPr>
        <w:t>Pc</w:t>
      </w:r>
      <w:proofErr w:type="spellEnd"/>
      <w:r w:rsidRPr="00ED36F6">
        <w:rPr>
          <w:rFonts w:cs="Tahoma"/>
          <w:szCs w:val="20"/>
        </w:rPr>
        <w:t xml:space="preserve"> – liczba punktów ocenianej oferty w kryterium cena ofertowa</w:t>
      </w:r>
    </w:p>
    <w:p w14:paraId="55D62CDF" w14:textId="77777777" w:rsidR="00CC236A" w:rsidRPr="00ED36F6" w:rsidRDefault="00CC236A" w:rsidP="004930D2">
      <w:pPr>
        <w:shd w:val="clear" w:color="auto" w:fill="FFFFFF" w:themeFill="background1"/>
        <w:ind w:firstLine="360"/>
        <w:jc w:val="both"/>
        <w:rPr>
          <w:rFonts w:cs="Tahoma"/>
          <w:szCs w:val="20"/>
        </w:rPr>
      </w:pPr>
      <w:proofErr w:type="spellStart"/>
      <w:r w:rsidRPr="00ED36F6">
        <w:rPr>
          <w:rFonts w:cs="Tahoma"/>
          <w:szCs w:val="20"/>
        </w:rPr>
        <w:t>Cn</w:t>
      </w:r>
      <w:proofErr w:type="spellEnd"/>
      <w:r w:rsidRPr="00ED36F6">
        <w:rPr>
          <w:rFonts w:cs="Tahoma"/>
          <w:szCs w:val="20"/>
        </w:rPr>
        <w:t xml:space="preserve"> – najniższa zaoferowana cena</w:t>
      </w:r>
    </w:p>
    <w:p w14:paraId="76169217" w14:textId="67363292" w:rsidR="00CC236A" w:rsidRPr="00ED36F6" w:rsidRDefault="00CC236A" w:rsidP="004930D2">
      <w:pPr>
        <w:shd w:val="clear" w:color="auto" w:fill="FFFFFF" w:themeFill="background1"/>
        <w:ind w:firstLine="360"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Co – cena zaoferowana w ofercie ocenianej</w:t>
      </w:r>
    </w:p>
    <w:p w14:paraId="425854D2" w14:textId="1E46CB85" w:rsidR="0021784C" w:rsidRPr="00ED36F6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>Oferta musi być napisana w języku polskim i podpisana przez osobę u</w:t>
      </w:r>
      <w:r w:rsidR="008C1F2A" w:rsidRPr="00ED36F6">
        <w:rPr>
          <w:rFonts w:ascii="Tahoma" w:hAnsi="Tahoma" w:cs="Tahoma"/>
          <w:sz w:val="20"/>
          <w:szCs w:val="20"/>
        </w:rPr>
        <w:t xml:space="preserve">poważnioną do reprezentowania </w:t>
      </w:r>
      <w:r w:rsidRPr="00ED36F6">
        <w:rPr>
          <w:rFonts w:ascii="Tahoma" w:hAnsi="Tahoma" w:cs="Tahoma"/>
          <w:sz w:val="20"/>
          <w:szCs w:val="20"/>
        </w:rPr>
        <w:t>firmy na zewnątrz.</w:t>
      </w:r>
    </w:p>
    <w:p w14:paraId="425854D3" w14:textId="1363FA9A" w:rsidR="00AE7650" w:rsidRPr="00ED36F6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D36F6">
        <w:rPr>
          <w:rFonts w:ascii="Tahoma" w:hAnsi="Tahoma" w:cs="Tahoma"/>
          <w:sz w:val="20"/>
          <w:szCs w:val="20"/>
        </w:rPr>
        <w:t>Oferta winna zawierać:</w:t>
      </w:r>
    </w:p>
    <w:p w14:paraId="01D2D8BF" w14:textId="1D579436" w:rsidR="002F1CFC" w:rsidRPr="00ED36F6" w:rsidRDefault="00AC08AC" w:rsidP="00373EFC">
      <w:pPr>
        <w:numPr>
          <w:ilvl w:val="0"/>
          <w:numId w:val="5"/>
        </w:numPr>
        <w:tabs>
          <w:tab w:val="left" w:pos="357"/>
        </w:tabs>
        <w:rPr>
          <w:rFonts w:cs="Tahoma"/>
          <w:szCs w:val="20"/>
        </w:rPr>
      </w:pPr>
      <w:r w:rsidRPr="00ED36F6">
        <w:rPr>
          <w:rFonts w:cs="Tahoma"/>
          <w:szCs w:val="20"/>
        </w:rPr>
        <w:t>Formularz ofertowy</w:t>
      </w:r>
      <w:r w:rsidRPr="00ED36F6" w:rsidDel="00DD1001">
        <w:rPr>
          <w:rFonts w:cs="Tahoma"/>
          <w:szCs w:val="20"/>
        </w:rPr>
        <w:t xml:space="preserve"> </w:t>
      </w:r>
      <w:r w:rsidRPr="00ED36F6">
        <w:rPr>
          <w:rFonts w:cs="Tahoma"/>
          <w:szCs w:val="20"/>
        </w:rPr>
        <w:t xml:space="preserve">(wg wzoru stanowiącego </w:t>
      </w:r>
      <w:r w:rsidRPr="00ED36F6">
        <w:rPr>
          <w:rFonts w:cs="Tahoma"/>
          <w:szCs w:val="20"/>
          <w:u w:val="single"/>
        </w:rPr>
        <w:t xml:space="preserve">Załącznik nr </w:t>
      </w:r>
      <w:r w:rsidR="006C0244">
        <w:rPr>
          <w:rFonts w:cs="Tahoma"/>
          <w:szCs w:val="20"/>
          <w:u w:val="single"/>
        </w:rPr>
        <w:t>1</w:t>
      </w:r>
      <w:r w:rsidRPr="00ED36F6">
        <w:rPr>
          <w:rFonts w:cs="Tahoma"/>
          <w:szCs w:val="20"/>
          <w:u w:val="single"/>
        </w:rPr>
        <w:t xml:space="preserve"> do Ogłoszenia</w:t>
      </w:r>
      <w:r w:rsidRPr="00ED36F6">
        <w:rPr>
          <w:rFonts w:cs="Tahoma"/>
          <w:szCs w:val="20"/>
        </w:rPr>
        <w:t>).</w:t>
      </w:r>
    </w:p>
    <w:p w14:paraId="7ED5441A" w14:textId="2396321A" w:rsidR="00AC08AC" w:rsidRPr="00ED36F6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ED36F6" w:rsidRDefault="000E39D8" w:rsidP="00373EFC">
      <w:pPr>
        <w:tabs>
          <w:tab w:val="left" w:pos="357"/>
        </w:tabs>
        <w:ind w:left="426"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Uwaga: Zamawiający wezwie do wyjaśnień lub uzupełnienia oferty jedynie Wykonawcę, którego oferta zostanie najwyżej oceniona.</w:t>
      </w:r>
    </w:p>
    <w:p w14:paraId="79D19DFC" w14:textId="28E2F67E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 xml:space="preserve">Ofertę należy: złożyć w siedzibie Zamawiającego w Białostockim Parku Naukowo-Technologicznym, ul. Żurawia 71, 15-540 Białystok, pokój nr 1.29, albo przesłać pocztą elektroniczną na adres: bpnt@bpnt.bialystok.pl - </w:t>
      </w:r>
      <w:r w:rsidRPr="00ED36F6">
        <w:rPr>
          <w:rFonts w:ascii="Tahoma" w:eastAsia="Calibri" w:hAnsi="Tahoma" w:cs="Tahoma"/>
          <w:b/>
          <w:color w:val="FF0000"/>
          <w:sz w:val="20"/>
          <w:szCs w:val="20"/>
          <w:u w:val="single"/>
        </w:rPr>
        <w:t xml:space="preserve">do dnia </w:t>
      </w:r>
      <w:r>
        <w:rPr>
          <w:rFonts w:ascii="Tahoma" w:eastAsia="Calibri" w:hAnsi="Tahoma" w:cs="Tahoma"/>
          <w:b/>
          <w:color w:val="FF0000"/>
          <w:sz w:val="20"/>
          <w:szCs w:val="20"/>
          <w:u w:val="single"/>
        </w:rPr>
        <w:t>29</w:t>
      </w:r>
      <w:r w:rsidRPr="00ED36F6">
        <w:rPr>
          <w:rFonts w:ascii="Tahoma" w:eastAsia="Calibri" w:hAnsi="Tahoma" w:cs="Tahoma"/>
          <w:b/>
          <w:color w:val="FF0000"/>
          <w:sz w:val="20"/>
          <w:szCs w:val="20"/>
          <w:u w:val="single"/>
        </w:rPr>
        <w:t>.10.2024 r. do godz. 10:00</w:t>
      </w:r>
      <w:r w:rsidRPr="00ED36F6">
        <w:rPr>
          <w:rFonts w:ascii="Tahoma" w:eastAsia="Calibri" w:hAnsi="Tahoma" w:cs="Tahoma"/>
          <w:color w:val="FF0000"/>
          <w:sz w:val="20"/>
          <w:szCs w:val="20"/>
        </w:rPr>
        <w:t>.</w:t>
      </w:r>
      <w:r w:rsidRPr="00ED36F6">
        <w:rPr>
          <w:rFonts w:ascii="Tahoma" w:eastAsia="Calibri" w:hAnsi="Tahoma" w:cs="Tahoma"/>
          <w:sz w:val="20"/>
          <w:szCs w:val="20"/>
        </w:rPr>
        <w:t xml:space="preserve"> </w:t>
      </w:r>
    </w:p>
    <w:p w14:paraId="79A6D091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ED36F6">
        <w:rPr>
          <w:rFonts w:ascii="Tahoma" w:eastAsia="Calibri" w:hAnsi="Tahoma" w:cs="Tahoma"/>
          <w:color w:val="000000"/>
          <w:sz w:val="20"/>
          <w:szCs w:val="20"/>
        </w:rPr>
        <w:t>Złożenie oferty oznacza pełną akceptację warunków stawianych przez Zamawiającego w niniejszym postępowaniu.</w:t>
      </w:r>
    </w:p>
    <w:p w14:paraId="0F9C4CFB" w14:textId="1977B09D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 xml:space="preserve">Osoba do kontaktu z wykonawcami: </w:t>
      </w:r>
      <w:r>
        <w:rPr>
          <w:rFonts w:ascii="Tahoma" w:eastAsia="Calibri" w:hAnsi="Tahoma" w:cs="Tahoma"/>
          <w:sz w:val="20"/>
          <w:szCs w:val="20"/>
        </w:rPr>
        <w:t>Tomasz Kadysz</w:t>
      </w:r>
      <w:r w:rsidRPr="00ED36F6">
        <w:rPr>
          <w:rFonts w:ascii="Tahoma" w:eastAsia="Calibri" w:hAnsi="Tahoma" w:cs="Tahoma"/>
          <w:sz w:val="20"/>
          <w:szCs w:val="20"/>
        </w:rPr>
        <w:t xml:space="preserve">, </w:t>
      </w:r>
      <w:hyperlink r:id="rId10" w:history="1">
        <w:r w:rsidRPr="00274BDC">
          <w:rPr>
            <w:rStyle w:val="Hipercze"/>
            <w:rFonts w:ascii="Tahoma" w:eastAsia="Calibri" w:hAnsi="Tahoma" w:cs="Tahoma"/>
            <w:sz w:val="20"/>
            <w:szCs w:val="20"/>
          </w:rPr>
          <w:t>t.kadysz</w:t>
        </w:r>
        <w:r w:rsidRPr="00ED36F6">
          <w:rPr>
            <w:rStyle w:val="Hipercze"/>
            <w:rFonts w:ascii="Tahoma" w:eastAsia="Calibri" w:hAnsi="Tahoma" w:cs="Tahoma"/>
            <w:sz w:val="20"/>
            <w:szCs w:val="20"/>
          </w:rPr>
          <w:t>@bpnt.bialystok.pl</w:t>
        </w:r>
      </w:hyperlink>
      <w:r w:rsidRPr="00ED36F6">
        <w:rPr>
          <w:rFonts w:ascii="Tahoma" w:eastAsia="Calibri" w:hAnsi="Tahoma" w:cs="Tahoma"/>
          <w:sz w:val="20"/>
          <w:szCs w:val="20"/>
        </w:rPr>
        <w:t>.</w:t>
      </w:r>
    </w:p>
    <w:p w14:paraId="7A41E7DC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 xml:space="preserve">Zamawiający udzieli zamówienia wykonawcy, którego oferta odpowiada wszystkim wymaganiom przedstawionym w Ogłoszeniu o zamówieniu i przedstawi najkorzystniejszą ofertę w oparciu kryteria wyboru, z zastrzeżeniem pkt 12. Zamawiający powiadomi wykonawców o wyniku postępowania publikując wynik na stronie www.bpnt.bialystok.pl. </w:t>
      </w:r>
    </w:p>
    <w:p w14:paraId="4D68E958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 xml:space="preserve">Zamawiający dopuszcza unieważnienie postępowania bez podania przyczyn. </w:t>
      </w:r>
    </w:p>
    <w:p w14:paraId="4CCCA9B6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>Zamawiający zastrzega sobie możliwość unieważnienie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29795AA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6C557FD5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>Zamawiający odrzuci ofertę, jeżeli:</w:t>
      </w:r>
    </w:p>
    <w:p w14:paraId="27160FDB" w14:textId="77777777" w:rsidR="00ED36F6" w:rsidRPr="00ED36F6" w:rsidRDefault="00ED36F6" w:rsidP="00ED36F6">
      <w:pPr>
        <w:numPr>
          <w:ilvl w:val="0"/>
          <w:numId w:val="29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została złożona przez Wykonawcę podlegającego wykluczeniu z postępowania;</w:t>
      </w:r>
    </w:p>
    <w:p w14:paraId="146B199B" w14:textId="77777777" w:rsidR="00ED36F6" w:rsidRPr="00ED36F6" w:rsidRDefault="00ED36F6" w:rsidP="00ED36F6">
      <w:pPr>
        <w:numPr>
          <w:ilvl w:val="0"/>
          <w:numId w:val="29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została złożona przez Wykonawcę niespełniającego warunków udziału w postępowaniu;</w:t>
      </w:r>
    </w:p>
    <w:p w14:paraId="6BC20900" w14:textId="77777777" w:rsidR="00ED36F6" w:rsidRPr="00ED36F6" w:rsidRDefault="00ED36F6" w:rsidP="00ED36F6">
      <w:pPr>
        <w:numPr>
          <w:ilvl w:val="0"/>
          <w:numId w:val="29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jest nieważna na podstawie odrębnych przepisów;</w:t>
      </w:r>
    </w:p>
    <w:p w14:paraId="0DE03FF6" w14:textId="77777777" w:rsidR="00ED36F6" w:rsidRPr="00ED36F6" w:rsidRDefault="00ED36F6" w:rsidP="00ED36F6">
      <w:pPr>
        <w:numPr>
          <w:ilvl w:val="0"/>
          <w:numId w:val="29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lastRenderedPageBreak/>
        <w:t>jej treść jest niezgodna z warunkami zamówienia;</w:t>
      </w:r>
    </w:p>
    <w:p w14:paraId="6F0276B0" w14:textId="77777777" w:rsidR="00ED36F6" w:rsidRPr="00ED36F6" w:rsidRDefault="00ED36F6" w:rsidP="00ED36F6">
      <w:pPr>
        <w:numPr>
          <w:ilvl w:val="0"/>
          <w:numId w:val="29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została złożona w warunkach czynu nieuczciwej konkurencji w rozumieniu ustawy z dnia 16 kwietnia 1993 r. o zwalczaniu nieuczciwej konkurencji;</w:t>
      </w:r>
    </w:p>
    <w:p w14:paraId="4C90323A" w14:textId="77777777" w:rsidR="00ED36F6" w:rsidRPr="00ED36F6" w:rsidRDefault="00ED36F6" w:rsidP="00ED36F6">
      <w:pPr>
        <w:numPr>
          <w:ilvl w:val="0"/>
          <w:numId w:val="29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zawiera rażąco niską cenę w stosunku do przedmiotu zamówienia.</w:t>
      </w:r>
    </w:p>
    <w:p w14:paraId="52E3B150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04162687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>Wykonawca jest związany ofertą 30 dni od dnia upływu terminu składania ofert.</w:t>
      </w:r>
    </w:p>
    <w:p w14:paraId="60D0C210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>Zamawiający</w:t>
      </w:r>
      <w:r w:rsidRPr="00ED36F6">
        <w:rPr>
          <w:rFonts w:ascii="Tahoma" w:hAnsi="Tahoma" w:cs="Tahoma"/>
          <w:sz w:val="20"/>
          <w:szCs w:val="20"/>
        </w:rPr>
        <w:t xml:space="preserve"> nie przewiduje:</w:t>
      </w:r>
    </w:p>
    <w:p w14:paraId="43B1C26B" w14:textId="77777777" w:rsidR="00ED36F6" w:rsidRPr="00ED36F6" w:rsidRDefault="00ED36F6" w:rsidP="00ED36F6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  <w:lang w:bidi="pl-PL"/>
        </w:rPr>
      </w:pPr>
      <w:r w:rsidRPr="00ED36F6">
        <w:rPr>
          <w:rFonts w:cs="Tahoma"/>
          <w:szCs w:val="20"/>
          <w:lang w:bidi="pl-PL"/>
        </w:rPr>
        <w:t>składania ofert wariantowych,</w:t>
      </w:r>
    </w:p>
    <w:p w14:paraId="157C5E36" w14:textId="77777777" w:rsidR="00ED36F6" w:rsidRPr="00ED36F6" w:rsidRDefault="00ED36F6" w:rsidP="00ED36F6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  <w:lang w:bidi="pl-PL"/>
        </w:rPr>
      </w:pPr>
      <w:r w:rsidRPr="00ED36F6">
        <w:rPr>
          <w:rFonts w:cs="Tahoma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5F370133" w14:textId="77777777" w:rsidR="00ED36F6" w:rsidRPr="00ED36F6" w:rsidRDefault="00ED36F6" w:rsidP="00ED36F6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  <w:lang w:bidi="pl-PL"/>
        </w:rPr>
        <w:t>zaliczek dla Wykonawców,</w:t>
      </w:r>
    </w:p>
    <w:p w14:paraId="5C35FB96" w14:textId="77777777" w:rsidR="00ED36F6" w:rsidRPr="00ED36F6" w:rsidRDefault="00ED36F6" w:rsidP="00ED36F6">
      <w:pPr>
        <w:numPr>
          <w:ilvl w:val="0"/>
          <w:numId w:val="30"/>
        </w:numPr>
        <w:tabs>
          <w:tab w:val="left" w:pos="357"/>
        </w:tabs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  <w:lang w:bidi="pl-PL"/>
        </w:rPr>
        <w:t>rozliczeń w walutach obcych.</w:t>
      </w:r>
    </w:p>
    <w:p w14:paraId="1E017F36" w14:textId="77777777" w:rsidR="00ED36F6" w:rsidRPr="00ED36F6" w:rsidRDefault="00ED36F6" w:rsidP="00ED36F6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ED36F6">
        <w:rPr>
          <w:rFonts w:ascii="Tahoma" w:eastAsia="Calibri" w:hAnsi="Tahoma" w:cs="Tahom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w sprawie swobodnego przepływu takich danych oraz uchylenia dyrektywy 95/46/WE (ogólne rozporządzenie o ochronie danych), dalej „RODO”, Zamawiający informuje, że: </w:t>
      </w:r>
    </w:p>
    <w:p w14:paraId="3A7A0CAA" w14:textId="77777777" w:rsidR="00ED36F6" w:rsidRPr="00ED36F6" w:rsidRDefault="00ED36F6" w:rsidP="00ED36F6">
      <w:pPr>
        <w:numPr>
          <w:ilvl w:val="0"/>
          <w:numId w:val="15"/>
        </w:numPr>
        <w:jc w:val="both"/>
        <w:rPr>
          <w:rFonts w:cs="Tahoma"/>
          <w:i/>
          <w:szCs w:val="20"/>
        </w:rPr>
      </w:pPr>
      <w:r w:rsidRPr="00ED36F6">
        <w:rPr>
          <w:rFonts w:cs="Tahoma"/>
          <w:szCs w:val="20"/>
        </w:rPr>
        <w:t>administratorem danych osobowych Wykonawcy oraz osób, których dane Wykonawca przekazał w niniejszym postępowaniu jest Białostocki Parku Naukowo-Technologiczny, 15-540 Białystok, ul. Żurawia 71;</w:t>
      </w:r>
    </w:p>
    <w:p w14:paraId="7744AB9F" w14:textId="77777777" w:rsidR="00ED36F6" w:rsidRPr="00ED36F6" w:rsidRDefault="00ED36F6" w:rsidP="00ED36F6">
      <w:pPr>
        <w:numPr>
          <w:ilvl w:val="0"/>
          <w:numId w:val="15"/>
        </w:numPr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 xml:space="preserve">kontakt do inspektora ochrony danych osobowych w Białostockim Parku Naukowo-Technologicznym: Mariusz </w:t>
      </w:r>
      <w:proofErr w:type="spellStart"/>
      <w:r w:rsidRPr="00ED36F6">
        <w:rPr>
          <w:rFonts w:cs="Tahoma"/>
          <w:szCs w:val="20"/>
        </w:rPr>
        <w:t>Manaches</w:t>
      </w:r>
      <w:proofErr w:type="spellEnd"/>
      <w:r w:rsidRPr="00ED36F6">
        <w:rPr>
          <w:rFonts w:cs="Tahoma"/>
          <w:szCs w:val="20"/>
        </w:rPr>
        <w:t xml:space="preserve">, iodo@bpnt.bialystok.pl, </w:t>
      </w:r>
      <w:hyperlink r:id="rId11" w:tgtFrame="_blank" w:history="1">
        <w:r w:rsidRPr="00ED36F6">
          <w:rPr>
            <w:rFonts w:cs="Tahoma"/>
            <w:szCs w:val="20"/>
          </w:rPr>
          <w:t>+48 534 653 001</w:t>
        </w:r>
      </w:hyperlink>
      <w:r w:rsidRPr="00ED36F6">
        <w:rPr>
          <w:rFonts w:cs="Tahoma"/>
          <w:szCs w:val="20"/>
        </w:rPr>
        <w:t>;</w:t>
      </w:r>
    </w:p>
    <w:p w14:paraId="2078F91C" w14:textId="77777777" w:rsidR="00ED36F6" w:rsidRPr="00ED36F6" w:rsidRDefault="00ED36F6" w:rsidP="00ED36F6">
      <w:pPr>
        <w:numPr>
          <w:ilvl w:val="0"/>
          <w:numId w:val="15"/>
        </w:numPr>
        <w:contextualSpacing/>
        <w:jc w:val="both"/>
        <w:rPr>
          <w:rFonts w:cs="Tahoma"/>
          <w:i/>
          <w:szCs w:val="20"/>
        </w:rPr>
      </w:pPr>
      <w:r w:rsidRPr="00ED36F6">
        <w:rPr>
          <w:rFonts w:cs="Tahoma"/>
          <w:szCs w:val="20"/>
        </w:rPr>
        <w:t>dane osobowe Wykonawcy przetwarzane będą na podstawie art. 6 ust. 1 lit. c</w:t>
      </w:r>
      <w:r w:rsidRPr="00ED36F6">
        <w:rPr>
          <w:rFonts w:cs="Tahoma"/>
          <w:i/>
          <w:szCs w:val="20"/>
        </w:rPr>
        <w:t xml:space="preserve"> </w:t>
      </w:r>
      <w:r w:rsidRPr="00ED36F6">
        <w:rPr>
          <w:rFonts w:cs="Tahoma"/>
          <w:szCs w:val="20"/>
        </w:rPr>
        <w:t xml:space="preserve">RODO w celu </w:t>
      </w:r>
      <w:r w:rsidRPr="00ED36F6">
        <w:rPr>
          <w:rFonts w:eastAsia="Calibri" w:cs="Tahoma"/>
          <w:szCs w:val="20"/>
          <w:lang w:eastAsia="en-US"/>
        </w:rPr>
        <w:t>związanym z niniejszym postępowaniem o udzielenie zamówienia;</w:t>
      </w:r>
    </w:p>
    <w:p w14:paraId="5BF974DF" w14:textId="77777777" w:rsidR="00ED36F6" w:rsidRPr="00ED36F6" w:rsidRDefault="00ED36F6" w:rsidP="00ED36F6">
      <w:pPr>
        <w:numPr>
          <w:ilvl w:val="0"/>
          <w:numId w:val="15"/>
        </w:numPr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  <w:lang w:val="x-none"/>
        </w:rPr>
        <w:t xml:space="preserve">dane osobowe mogą być ujawniane </w:t>
      </w:r>
      <w:r w:rsidRPr="00ED36F6">
        <w:rPr>
          <w:rFonts w:cs="Tahoma"/>
          <w:szCs w:val="20"/>
        </w:rPr>
        <w:t>Wykonawcom</w:t>
      </w:r>
      <w:r w:rsidRPr="00ED36F6">
        <w:rPr>
          <w:rFonts w:cs="Tahoma"/>
          <w:szCs w:val="20"/>
          <w:lang w:val="x-none"/>
        </w:rPr>
        <w:t xml:space="preserve"> oraz osobom zainteresowanym</w:t>
      </w:r>
      <w:r w:rsidRPr="00ED36F6">
        <w:rPr>
          <w:rFonts w:cs="Tahoma"/>
          <w:szCs w:val="20"/>
        </w:rPr>
        <w:t xml:space="preserve"> </w:t>
      </w:r>
      <w:r w:rsidRPr="00ED36F6">
        <w:rPr>
          <w:rFonts w:cs="Tahoma"/>
          <w:szCs w:val="20"/>
          <w:lang w:val="x-none"/>
        </w:rPr>
        <w:t>(np. dostęp do informacji publicznej), a także podmiotom przetwarzającym dane na podstawie zawartych umów powiązanych z przedmiotem niniejszego postępowania; administrator w granicach przepisów prawa zapewni poszanowanie prywatności dla osób, których dane zostały zawarte w ofercie;</w:t>
      </w:r>
    </w:p>
    <w:p w14:paraId="0C0576B7" w14:textId="77777777" w:rsidR="00ED36F6" w:rsidRPr="00ED36F6" w:rsidRDefault="00ED36F6" w:rsidP="00ED36F6">
      <w:pPr>
        <w:numPr>
          <w:ilvl w:val="0"/>
          <w:numId w:val="15"/>
        </w:numPr>
        <w:contextualSpacing/>
        <w:jc w:val="both"/>
        <w:rPr>
          <w:rFonts w:eastAsia="Calibri" w:cs="Tahoma"/>
          <w:szCs w:val="20"/>
          <w:lang w:eastAsia="en-US"/>
        </w:rPr>
      </w:pPr>
      <w:r w:rsidRPr="00ED36F6">
        <w:rPr>
          <w:rFonts w:eastAsia="Calibri" w:cs="Tahoma"/>
          <w:szCs w:val="20"/>
          <w:lang w:eastAsia="en-US"/>
        </w:rPr>
        <w:t>podanie danych jest dobrowolne, jednakże ich niepodanie skutkować może uznaniem oferty za nieważną, może uniemożliwić Zamawiającemu dokonanie oceny spełniania warunków udziału w postępowaniu oraz zdolności Wykonawcy do należytego wykonania zamówienia, co spowoduje wykluczenie Wykonawcy z postępowania lub odrzucenie jego oferty;</w:t>
      </w:r>
    </w:p>
    <w:p w14:paraId="48A80CF1" w14:textId="77777777" w:rsidR="00ED36F6" w:rsidRPr="00ED36F6" w:rsidRDefault="00ED36F6" w:rsidP="00ED36F6">
      <w:pPr>
        <w:numPr>
          <w:ilvl w:val="0"/>
          <w:numId w:val="15"/>
        </w:numPr>
        <w:contextualSpacing/>
        <w:jc w:val="both"/>
        <w:rPr>
          <w:rFonts w:cs="Tahoma"/>
          <w:i/>
          <w:szCs w:val="20"/>
        </w:rPr>
      </w:pPr>
      <w:r w:rsidRPr="00ED36F6">
        <w:rPr>
          <w:rFonts w:cs="Tahoma"/>
          <w:szCs w:val="20"/>
        </w:rPr>
        <w:t>w odniesieniu do danych osobowych Wykonawcy decyzje nie będą podejmowane w sposób zautomatyzowany, stosowanie do art. 22 RODO;</w:t>
      </w:r>
    </w:p>
    <w:p w14:paraId="720557CF" w14:textId="77777777" w:rsidR="00ED36F6" w:rsidRPr="00ED36F6" w:rsidRDefault="00ED36F6" w:rsidP="00ED36F6">
      <w:pPr>
        <w:numPr>
          <w:ilvl w:val="0"/>
          <w:numId w:val="15"/>
        </w:numPr>
        <w:contextualSpacing/>
        <w:jc w:val="both"/>
        <w:rPr>
          <w:rFonts w:cs="Tahoma"/>
          <w:i/>
          <w:szCs w:val="20"/>
        </w:rPr>
      </w:pPr>
      <w:r w:rsidRPr="00ED36F6">
        <w:rPr>
          <w:rFonts w:cs="Tahoma"/>
          <w:szCs w:val="20"/>
        </w:rPr>
        <w:t>Wykonawca posiada:</w:t>
      </w:r>
    </w:p>
    <w:p w14:paraId="52068D5E" w14:textId="77777777" w:rsidR="00ED36F6" w:rsidRPr="00ED36F6" w:rsidRDefault="00ED36F6" w:rsidP="00ED36F6">
      <w:pPr>
        <w:numPr>
          <w:ilvl w:val="0"/>
          <w:numId w:val="13"/>
        </w:numPr>
        <w:ind w:left="993" w:hanging="284"/>
        <w:contextualSpacing/>
        <w:jc w:val="both"/>
        <w:rPr>
          <w:rFonts w:cs="Tahoma"/>
          <w:color w:val="00B0F0"/>
          <w:szCs w:val="20"/>
        </w:rPr>
      </w:pPr>
      <w:r w:rsidRPr="00ED36F6">
        <w:rPr>
          <w:rFonts w:cs="Tahoma"/>
          <w:szCs w:val="20"/>
        </w:rPr>
        <w:t>na podstawie art. 15 RODO prawo dostępu do danych osobowych dotyczących Wykonawcy;</w:t>
      </w:r>
    </w:p>
    <w:p w14:paraId="606A4203" w14:textId="77777777" w:rsidR="00ED36F6" w:rsidRPr="00ED36F6" w:rsidRDefault="00ED36F6" w:rsidP="00ED36F6">
      <w:pPr>
        <w:numPr>
          <w:ilvl w:val="0"/>
          <w:numId w:val="13"/>
        </w:numPr>
        <w:ind w:left="993" w:hanging="284"/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67735863" w14:textId="77777777" w:rsidR="00ED36F6" w:rsidRPr="00ED36F6" w:rsidRDefault="00ED36F6" w:rsidP="00ED36F6">
      <w:pPr>
        <w:numPr>
          <w:ilvl w:val="0"/>
          <w:numId w:val="13"/>
        </w:numPr>
        <w:ind w:left="993" w:hanging="284"/>
        <w:contextualSpacing/>
        <w:jc w:val="both"/>
        <w:rPr>
          <w:rFonts w:cs="Tahoma"/>
          <w:szCs w:val="20"/>
        </w:rPr>
      </w:pPr>
      <w:r w:rsidRPr="00ED36F6">
        <w:rPr>
          <w:rFonts w:cs="Tahoma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F12AC00" w14:textId="77777777" w:rsidR="00ED36F6" w:rsidRPr="00ED36F6" w:rsidRDefault="00ED36F6" w:rsidP="00ED36F6">
      <w:pPr>
        <w:numPr>
          <w:ilvl w:val="0"/>
          <w:numId w:val="13"/>
        </w:numPr>
        <w:ind w:left="993" w:hanging="284"/>
        <w:contextualSpacing/>
        <w:jc w:val="both"/>
        <w:rPr>
          <w:rFonts w:cs="Tahoma"/>
          <w:i/>
          <w:color w:val="00B0F0"/>
          <w:szCs w:val="20"/>
        </w:rPr>
      </w:pPr>
      <w:r w:rsidRPr="00ED36F6">
        <w:rPr>
          <w:rFonts w:cs="Tahoma"/>
          <w:szCs w:val="20"/>
        </w:rPr>
        <w:t>prawo do wniesienia skargi do Prezesa Urzędu Ochrony Danych Osobowych, gdy Wykonawca uzna, że przetwarzanie jego danych osobowych dotyczących narusza przepisy RODO;</w:t>
      </w:r>
    </w:p>
    <w:p w14:paraId="1A5D5445" w14:textId="77777777" w:rsidR="00ED36F6" w:rsidRPr="00ED36F6" w:rsidRDefault="00ED36F6" w:rsidP="00ED36F6">
      <w:pPr>
        <w:numPr>
          <w:ilvl w:val="0"/>
          <w:numId w:val="15"/>
        </w:numPr>
        <w:contextualSpacing/>
        <w:jc w:val="both"/>
        <w:rPr>
          <w:rFonts w:cs="Tahoma"/>
          <w:i/>
          <w:color w:val="00B0F0"/>
          <w:szCs w:val="20"/>
        </w:rPr>
      </w:pPr>
      <w:r w:rsidRPr="00ED36F6">
        <w:rPr>
          <w:rFonts w:cs="Tahoma"/>
          <w:szCs w:val="20"/>
        </w:rPr>
        <w:t>Wykonawcy nie przysługuje:</w:t>
      </w:r>
    </w:p>
    <w:p w14:paraId="09768D7F" w14:textId="77777777" w:rsidR="00ED36F6" w:rsidRPr="00ED36F6" w:rsidRDefault="00ED36F6" w:rsidP="00ED36F6">
      <w:pPr>
        <w:numPr>
          <w:ilvl w:val="0"/>
          <w:numId w:val="14"/>
        </w:numPr>
        <w:ind w:left="993" w:hanging="284"/>
        <w:contextualSpacing/>
        <w:jc w:val="both"/>
        <w:rPr>
          <w:rFonts w:cs="Tahoma"/>
          <w:i/>
          <w:color w:val="00B0F0"/>
          <w:szCs w:val="20"/>
        </w:rPr>
      </w:pPr>
      <w:r w:rsidRPr="00ED36F6">
        <w:rPr>
          <w:rFonts w:cs="Tahoma"/>
          <w:szCs w:val="20"/>
        </w:rPr>
        <w:t>w związku z art. 17 ust. 3 lit. b, d lub e RODO prawo do usunięcia danych osobowych;</w:t>
      </w:r>
    </w:p>
    <w:p w14:paraId="241EFDFB" w14:textId="77777777" w:rsidR="00ED36F6" w:rsidRPr="00ED36F6" w:rsidRDefault="00ED36F6" w:rsidP="00ED36F6">
      <w:pPr>
        <w:numPr>
          <w:ilvl w:val="0"/>
          <w:numId w:val="14"/>
        </w:numPr>
        <w:ind w:left="993" w:hanging="284"/>
        <w:contextualSpacing/>
        <w:jc w:val="both"/>
        <w:rPr>
          <w:rFonts w:cs="Tahoma"/>
          <w:b/>
          <w:i/>
          <w:szCs w:val="20"/>
        </w:rPr>
      </w:pPr>
      <w:r w:rsidRPr="00ED36F6">
        <w:rPr>
          <w:rFonts w:cs="Tahoma"/>
          <w:szCs w:val="20"/>
        </w:rPr>
        <w:t>prawo do przenoszenia danych osobowych, o którym mowa w art. 20 RODO;</w:t>
      </w:r>
    </w:p>
    <w:p w14:paraId="54024C8A" w14:textId="77777777" w:rsidR="00ED36F6" w:rsidRPr="00ED36F6" w:rsidRDefault="00ED36F6" w:rsidP="00ED36F6">
      <w:pPr>
        <w:numPr>
          <w:ilvl w:val="0"/>
          <w:numId w:val="14"/>
        </w:numPr>
        <w:ind w:left="993" w:hanging="284"/>
        <w:contextualSpacing/>
        <w:jc w:val="both"/>
        <w:rPr>
          <w:rFonts w:cs="Tahoma"/>
          <w:i/>
          <w:szCs w:val="20"/>
        </w:rPr>
      </w:pPr>
      <w:r w:rsidRPr="00ED36F6">
        <w:rPr>
          <w:rFonts w:cs="Tahoma"/>
          <w:szCs w:val="20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3F3979" w14:textId="77777777" w:rsidR="00ED36F6" w:rsidRPr="00ED36F6" w:rsidRDefault="00ED36F6" w:rsidP="00ED36F6">
      <w:pPr>
        <w:tabs>
          <w:tab w:val="left" w:pos="357"/>
        </w:tabs>
        <w:jc w:val="both"/>
        <w:rPr>
          <w:rFonts w:cs="Tahoma"/>
          <w:color w:val="000000"/>
          <w:szCs w:val="20"/>
        </w:rPr>
      </w:pPr>
    </w:p>
    <w:p w14:paraId="4F8CD403" w14:textId="77777777" w:rsidR="00ED36F6" w:rsidRPr="00ED36F6" w:rsidRDefault="00ED36F6" w:rsidP="00ED36F6">
      <w:pPr>
        <w:jc w:val="both"/>
        <w:rPr>
          <w:rFonts w:cs="Tahoma"/>
          <w:color w:val="000000"/>
          <w:szCs w:val="20"/>
          <w:u w:val="single"/>
        </w:rPr>
      </w:pPr>
      <w:r w:rsidRPr="00ED36F6">
        <w:rPr>
          <w:rFonts w:cs="Tahoma"/>
          <w:color w:val="000000"/>
          <w:szCs w:val="20"/>
          <w:u w:val="single"/>
        </w:rPr>
        <w:t>Załączniki:</w:t>
      </w:r>
    </w:p>
    <w:p w14:paraId="68AE5712" w14:textId="77777777" w:rsidR="00ED36F6" w:rsidRPr="00ED36F6" w:rsidRDefault="00ED36F6" w:rsidP="00ED36F6">
      <w:pPr>
        <w:numPr>
          <w:ilvl w:val="0"/>
          <w:numId w:val="28"/>
        </w:numPr>
        <w:ind w:left="284" w:hanging="284"/>
        <w:jc w:val="both"/>
        <w:rPr>
          <w:rFonts w:cs="Tahoma"/>
          <w:color w:val="000000"/>
          <w:szCs w:val="20"/>
        </w:rPr>
      </w:pPr>
      <w:r w:rsidRPr="00ED36F6">
        <w:rPr>
          <w:rFonts w:cs="Tahoma"/>
          <w:color w:val="000000"/>
          <w:szCs w:val="20"/>
        </w:rPr>
        <w:t>Załącznik nr 1 - Formularz ofertowy</w:t>
      </w:r>
    </w:p>
    <w:p w14:paraId="034F4188" w14:textId="77777777" w:rsidR="00ED36F6" w:rsidRPr="00ED36F6" w:rsidRDefault="00ED36F6" w:rsidP="00ED36F6">
      <w:pPr>
        <w:numPr>
          <w:ilvl w:val="0"/>
          <w:numId w:val="28"/>
        </w:numPr>
        <w:ind w:left="284" w:hanging="284"/>
        <w:jc w:val="both"/>
        <w:rPr>
          <w:rFonts w:cs="Tahoma"/>
          <w:color w:val="000000"/>
          <w:szCs w:val="20"/>
        </w:rPr>
      </w:pPr>
      <w:r w:rsidRPr="00ED36F6">
        <w:rPr>
          <w:rFonts w:cs="Tahoma"/>
          <w:color w:val="000000"/>
          <w:szCs w:val="20"/>
        </w:rPr>
        <w:t>Załącznik nr 2 - Opis Przedmiotu Zamówienia</w:t>
      </w:r>
    </w:p>
    <w:p w14:paraId="0CE8FABF" w14:textId="497F1A05" w:rsidR="00E30DC7" w:rsidRPr="00ED36F6" w:rsidRDefault="00ED36F6" w:rsidP="00ED36F6">
      <w:pPr>
        <w:numPr>
          <w:ilvl w:val="0"/>
          <w:numId w:val="28"/>
        </w:numPr>
        <w:ind w:left="284" w:hanging="284"/>
        <w:jc w:val="both"/>
        <w:rPr>
          <w:rFonts w:cs="Tahoma"/>
          <w:color w:val="000000"/>
          <w:szCs w:val="20"/>
        </w:rPr>
      </w:pPr>
      <w:r w:rsidRPr="00ED36F6">
        <w:rPr>
          <w:rFonts w:cs="Tahoma"/>
          <w:color w:val="000000"/>
          <w:szCs w:val="20"/>
        </w:rPr>
        <w:t>Załącznik nr 3 - Wzór umowy.</w:t>
      </w:r>
    </w:p>
    <w:sectPr w:rsidR="00E30DC7" w:rsidRPr="00ED36F6" w:rsidSect="00197A93">
      <w:headerReference w:type="default" r:id="rId12"/>
      <w:footerReference w:type="default" r:id="rId13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144B" w14:textId="70FAF6B7" w:rsidR="00902B34" w:rsidRPr="00CC73BC" w:rsidRDefault="00902B34" w:rsidP="00902B34">
    <w:pPr>
      <w:tabs>
        <w:tab w:val="center" w:pos="4536"/>
        <w:tab w:val="right" w:pos="9072"/>
      </w:tabs>
      <w:jc w:val="both"/>
      <w:rPr>
        <w:rFonts w:cs="Tahoma"/>
        <w:b/>
        <w:color w:val="000000"/>
        <w:sz w:val="16"/>
        <w:szCs w:val="16"/>
      </w:rPr>
    </w:pPr>
    <w:bookmarkStart w:id="0" w:name="_Hlk148597075"/>
    <w:r w:rsidRPr="00CC73BC">
      <w:rPr>
        <w:rFonts w:cs="Tahoma"/>
        <w:b/>
        <w:color w:val="000000"/>
        <w:sz w:val="16"/>
        <w:szCs w:val="16"/>
      </w:rPr>
      <w:t>BPN-T.271.1.</w:t>
    </w:r>
    <w:r w:rsidR="00ED36F6">
      <w:rPr>
        <w:rFonts w:cs="Tahoma"/>
        <w:b/>
        <w:color w:val="000000"/>
        <w:sz w:val="16"/>
        <w:szCs w:val="16"/>
      </w:rPr>
      <w:t>208.2024</w:t>
    </w:r>
  </w:p>
  <w:p w14:paraId="04E79BC6" w14:textId="39B69282" w:rsidR="00ED36F6" w:rsidRPr="00086E6E" w:rsidRDefault="00ED36F6" w:rsidP="00902B34">
    <w:pPr>
      <w:tabs>
        <w:tab w:val="center" w:pos="4536"/>
        <w:tab w:val="right" w:pos="9072"/>
      </w:tabs>
      <w:jc w:val="both"/>
      <w:rPr>
        <w:rFonts w:cs="Tahoma"/>
        <w:color w:val="000000"/>
        <w:sz w:val="16"/>
        <w:szCs w:val="16"/>
      </w:rPr>
    </w:pPr>
    <w:r w:rsidRPr="00ED36F6">
      <w:rPr>
        <w:rFonts w:cs="Tahoma"/>
        <w:color w:val="000000"/>
        <w:sz w:val="16"/>
        <w:szCs w:val="16"/>
      </w:rPr>
      <w:t>Zakup licencji dostępowych pakietu biurowego Microsoft Office 365 na okres 12 miesięcy</w:t>
    </w:r>
  </w:p>
  <w:bookmarkEnd w:id="0"/>
  <w:p w14:paraId="6DF91914" w14:textId="3CD9C82F" w:rsidR="00902B34" w:rsidRPr="00086E6E" w:rsidRDefault="00902B34" w:rsidP="00902B34">
    <w:pPr>
      <w:tabs>
        <w:tab w:val="center" w:pos="4536"/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7C7BA" wp14:editId="7FCED54C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0781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C9K/AB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6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9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1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3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4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7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9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016FC"/>
    <w:multiLevelType w:val="hybridMultilevel"/>
    <w:tmpl w:val="3A44CA12"/>
    <w:lvl w:ilvl="0" w:tplc="9F40C2B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490024733">
    <w:abstractNumId w:val="35"/>
  </w:num>
  <w:num w:numId="2" w16cid:durableId="2086609238">
    <w:abstractNumId w:val="26"/>
    <w:lvlOverride w:ilvl="0">
      <w:startOverride w:val="1"/>
    </w:lvlOverride>
  </w:num>
  <w:num w:numId="3" w16cid:durableId="797071937">
    <w:abstractNumId w:val="29"/>
  </w:num>
  <w:num w:numId="4" w16cid:durableId="50467021">
    <w:abstractNumId w:val="9"/>
  </w:num>
  <w:num w:numId="5" w16cid:durableId="244196071">
    <w:abstractNumId w:val="17"/>
  </w:num>
  <w:num w:numId="6" w16cid:durableId="2030522164">
    <w:abstractNumId w:val="21"/>
  </w:num>
  <w:num w:numId="7" w16cid:durableId="1222837056">
    <w:abstractNumId w:val="12"/>
    <w:lvlOverride w:ilvl="0">
      <w:startOverride w:val="37"/>
    </w:lvlOverride>
  </w:num>
  <w:num w:numId="8" w16cid:durableId="2013409644">
    <w:abstractNumId w:val="27"/>
  </w:num>
  <w:num w:numId="9" w16cid:durableId="2017415920">
    <w:abstractNumId w:val="16"/>
  </w:num>
  <w:num w:numId="10" w16cid:durableId="1085154900">
    <w:abstractNumId w:val="13"/>
  </w:num>
  <w:num w:numId="11" w16cid:durableId="1486892582">
    <w:abstractNumId w:val="33"/>
  </w:num>
  <w:num w:numId="12" w16cid:durableId="747773127">
    <w:abstractNumId w:val="7"/>
  </w:num>
  <w:num w:numId="13" w16cid:durableId="358824765">
    <w:abstractNumId w:val="11"/>
  </w:num>
  <w:num w:numId="14" w16cid:durableId="605115056">
    <w:abstractNumId w:val="14"/>
  </w:num>
  <w:num w:numId="15" w16cid:durableId="854923644">
    <w:abstractNumId w:val="34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2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25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0"/>
  </w:num>
  <w:num w:numId="25" w16cid:durableId="1871725582">
    <w:abstractNumId w:val="2"/>
  </w:num>
  <w:num w:numId="26" w16cid:durableId="931544707">
    <w:abstractNumId w:val="3"/>
  </w:num>
  <w:num w:numId="27" w16cid:durableId="1267300614">
    <w:abstractNumId w:val="24"/>
  </w:num>
  <w:num w:numId="28" w16cid:durableId="1475947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7369622">
    <w:abstractNumId w:val="19"/>
  </w:num>
  <w:num w:numId="30" w16cid:durableId="16553788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749B"/>
    <w:rsid w:val="00042BC5"/>
    <w:rsid w:val="000526FE"/>
    <w:rsid w:val="00073170"/>
    <w:rsid w:val="0008393C"/>
    <w:rsid w:val="000E3516"/>
    <w:rsid w:val="000E39D8"/>
    <w:rsid w:val="00111B98"/>
    <w:rsid w:val="001149DA"/>
    <w:rsid w:val="00122CFE"/>
    <w:rsid w:val="00127153"/>
    <w:rsid w:val="00147763"/>
    <w:rsid w:val="00151099"/>
    <w:rsid w:val="0016676C"/>
    <w:rsid w:val="00166EDE"/>
    <w:rsid w:val="00197A93"/>
    <w:rsid w:val="00200CE3"/>
    <w:rsid w:val="0021784C"/>
    <w:rsid w:val="00231DB7"/>
    <w:rsid w:val="0023758E"/>
    <w:rsid w:val="002504EA"/>
    <w:rsid w:val="002550A7"/>
    <w:rsid w:val="002B24DF"/>
    <w:rsid w:val="002C6E79"/>
    <w:rsid w:val="002C7405"/>
    <w:rsid w:val="002E393A"/>
    <w:rsid w:val="002F1CFC"/>
    <w:rsid w:val="002F57C8"/>
    <w:rsid w:val="00316C07"/>
    <w:rsid w:val="00356EE8"/>
    <w:rsid w:val="00373EFC"/>
    <w:rsid w:val="003F5991"/>
    <w:rsid w:val="003F6BFF"/>
    <w:rsid w:val="004001F6"/>
    <w:rsid w:val="0041319E"/>
    <w:rsid w:val="00453D5A"/>
    <w:rsid w:val="004930D2"/>
    <w:rsid w:val="0050109B"/>
    <w:rsid w:val="0055129E"/>
    <w:rsid w:val="0058392E"/>
    <w:rsid w:val="005911F1"/>
    <w:rsid w:val="005A05D6"/>
    <w:rsid w:val="005A6009"/>
    <w:rsid w:val="005A6E13"/>
    <w:rsid w:val="006124C4"/>
    <w:rsid w:val="006848DD"/>
    <w:rsid w:val="006C0244"/>
    <w:rsid w:val="006C0FA0"/>
    <w:rsid w:val="006F18FB"/>
    <w:rsid w:val="00723C43"/>
    <w:rsid w:val="00727DBB"/>
    <w:rsid w:val="00753808"/>
    <w:rsid w:val="00760627"/>
    <w:rsid w:val="007C2D0A"/>
    <w:rsid w:val="007D5C2A"/>
    <w:rsid w:val="007F7E20"/>
    <w:rsid w:val="00824B7F"/>
    <w:rsid w:val="0084483C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902B34"/>
    <w:rsid w:val="00913832"/>
    <w:rsid w:val="00916B78"/>
    <w:rsid w:val="00942665"/>
    <w:rsid w:val="009452F5"/>
    <w:rsid w:val="00952710"/>
    <w:rsid w:val="009609A1"/>
    <w:rsid w:val="009745D4"/>
    <w:rsid w:val="00987B17"/>
    <w:rsid w:val="009A0447"/>
    <w:rsid w:val="009A50BA"/>
    <w:rsid w:val="009B2089"/>
    <w:rsid w:val="009B6DB6"/>
    <w:rsid w:val="009E5208"/>
    <w:rsid w:val="00A53495"/>
    <w:rsid w:val="00AA3AAC"/>
    <w:rsid w:val="00AB1EF1"/>
    <w:rsid w:val="00AC08AC"/>
    <w:rsid w:val="00AE7650"/>
    <w:rsid w:val="00AF1FB8"/>
    <w:rsid w:val="00B14066"/>
    <w:rsid w:val="00B41381"/>
    <w:rsid w:val="00B55A2D"/>
    <w:rsid w:val="00B55A70"/>
    <w:rsid w:val="00BE3850"/>
    <w:rsid w:val="00BF5F69"/>
    <w:rsid w:val="00C254AD"/>
    <w:rsid w:val="00C37F25"/>
    <w:rsid w:val="00C4713B"/>
    <w:rsid w:val="00C86F37"/>
    <w:rsid w:val="00CA6419"/>
    <w:rsid w:val="00CC236A"/>
    <w:rsid w:val="00CD586B"/>
    <w:rsid w:val="00CE4EF4"/>
    <w:rsid w:val="00CE6602"/>
    <w:rsid w:val="00CF0FCC"/>
    <w:rsid w:val="00CF5549"/>
    <w:rsid w:val="00D21B82"/>
    <w:rsid w:val="00D4052A"/>
    <w:rsid w:val="00D40A5F"/>
    <w:rsid w:val="00D53578"/>
    <w:rsid w:val="00D95D84"/>
    <w:rsid w:val="00DB706B"/>
    <w:rsid w:val="00DC63CE"/>
    <w:rsid w:val="00DD13B7"/>
    <w:rsid w:val="00DE1D24"/>
    <w:rsid w:val="00E1590C"/>
    <w:rsid w:val="00E30DC7"/>
    <w:rsid w:val="00E61FCB"/>
    <w:rsid w:val="00E72639"/>
    <w:rsid w:val="00E96382"/>
    <w:rsid w:val="00ED36F6"/>
    <w:rsid w:val="00F1587D"/>
    <w:rsid w:val="00F70ED5"/>
    <w:rsid w:val="00FB089E"/>
    <w:rsid w:val="00FB641C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basedOn w:val="Normalny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ED36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t.kadysz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15727D"/>
    <w:rsid w:val="0029558B"/>
    <w:rsid w:val="003013BE"/>
    <w:rsid w:val="00316C07"/>
    <w:rsid w:val="0034163D"/>
    <w:rsid w:val="003711E1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D2740"/>
    <w:rsid w:val="009F56D7"/>
    <w:rsid w:val="00A80210"/>
    <w:rsid w:val="00AA6BDE"/>
    <w:rsid w:val="00AE0C13"/>
    <w:rsid w:val="00B32E9B"/>
    <w:rsid w:val="00B55A2D"/>
    <w:rsid w:val="00B87BBC"/>
    <w:rsid w:val="00BE177E"/>
    <w:rsid w:val="00C6727B"/>
    <w:rsid w:val="00CD5049"/>
    <w:rsid w:val="00D36339"/>
    <w:rsid w:val="00D437AC"/>
    <w:rsid w:val="00D5294D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BPN-T.271.1.011201.2022 - OGŁOSZENIE O ZAMÓWIENIU.docx</vt:lpstr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BPN-T.271.1.208.2024 - OGŁOSZENIE O ZAMÓWIENIU.docx</dc:title>
  <dc:subject/>
  <dc:creator>PKot</dc:creator>
  <cp:keywords/>
  <dc:description/>
  <cp:lastModifiedBy>Paulina Kot</cp:lastModifiedBy>
  <cp:revision>5</cp:revision>
  <cp:lastPrinted>2024-10-21T08:34:00Z</cp:lastPrinted>
  <dcterms:created xsi:type="dcterms:W3CDTF">2024-10-18T09:43:00Z</dcterms:created>
  <dcterms:modified xsi:type="dcterms:W3CDTF">2024-10-21T08:42:00Z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